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55ABE" w14:textId="77777777" w:rsidR="00496AF4" w:rsidRPr="00B03C84" w:rsidRDefault="00496AF4" w:rsidP="00496AF4">
      <w:pPr>
        <w:tabs>
          <w:tab w:val="left" w:pos="4231"/>
        </w:tabs>
        <w:ind w:left="-72"/>
      </w:pPr>
    </w:p>
    <w:tbl>
      <w:tblPr>
        <w:tblW w:w="939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3"/>
        <w:gridCol w:w="5091"/>
      </w:tblGrid>
      <w:tr w:rsidR="00496AF4" w:rsidRPr="00B03C84" w14:paraId="56518513" w14:textId="77777777" w:rsidTr="00B6458D">
        <w:trPr>
          <w:trHeight w:val="1624"/>
        </w:trPr>
        <w:tc>
          <w:tcPr>
            <w:tcW w:w="4303" w:type="dxa"/>
            <w:tcBorders>
              <w:top w:val="nil"/>
              <w:left w:val="nil"/>
              <w:bottom w:val="nil"/>
              <w:right w:val="nil"/>
            </w:tcBorders>
          </w:tcPr>
          <w:p w14:paraId="0D66D3CA" w14:textId="77777777" w:rsidR="00496AF4" w:rsidRPr="00B03C84" w:rsidRDefault="00496AF4" w:rsidP="008F6684">
            <w:pPr>
              <w:ind w:left="180"/>
            </w:pPr>
          </w:p>
          <w:p w14:paraId="3CD798AA" w14:textId="77777777" w:rsidR="00496AF4" w:rsidRPr="00B03C84" w:rsidRDefault="00496AF4" w:rsidP="008F6684">
            <w:pPr>
              <w:ind w:left="180"/>
            </w:pPr>
          </w:p>
          <w:p w14:paraId="36089903" w14:textId="77777777" w:rsidR="00496AF4" w:rsidRPr="00B03C84" w:rsidRDefault="00496AF4" w:rsidP="008F6684">
            <w:pPr>
              <w:ind w:left="180"/>
            </w:pPr>
          </w:p>
          <w:p w14:paraId="02E2C71C" w14:textId="77777777" w:rsidR="00496AF4" w:rsidRPr="00B03C84" w:rsidRDefault="00496AF4" w:rsidP="008F6684">
            <w:pPr>
              <w:ind w:left="180"/>
            </w:pPr>
          </w:p>
          <w:p w14:paraId="50FD276E" w14:textId="77777777" w:rsidR="00496AF4" w:rsidRPr="00B03C84" w:rsidRDefault="00496AF4" w:rsidP="008F6684">
            <w:pPr>
              <w:ind w:left="180"/>
            </w:pPr>
          </w:p>
        </w:tc>
        <w:tc>
          <w:tcPr>
            <w:tcW w:w="5091" w:type="dxa"/>
            <w:tcBorders>
              <w:top w:val="nil"/>
              <w:left w:val="nil"/>
              <w:bottom w:val="nil"/>
              <w:right w:val="nil"/>
            </w:tcBorders>
          </w:tcPr>
          <w:p w14:paraId="2AE4193A" w14:textId="77777777" w:rsidR="005C05DB" w:rsidRPr="00111C65" w:rsidRDefault="005C05DB" w:rsidP="005C05DB">
            <w:pPr>
              <w:ind w:left="-567"/>
              <w:jc w:val="right"/>
              <w:rPr>
                <w:color w:val="FF0000"/>
              </w:rPr>
            </w:pPr>
            <w:r>
              <w:rPr>
                <w:color w:val="FF0000"/>
              </w:rPr>
              <w:t>ОЗНАКОМИТЕЛЬНАЯ ВЕРСИЯ</w:t>
            </w:r>
          </w:p>
          <w:p w14:paraId="74097BED" w14:textId="77777777" w:rsidR="005C05DB" w:rsidRDefault="005C05DB" w:rsidP="00834164">
            <w:pPr>
              <w:autoSpaceDE w:val="0"/>
              <w:autoSpaceDN w:val="0"/>
              <w:adjustRightInd w:val="0"/>
              <w:spacing w:line="280" w:lineRule="atLeast"/>
              <w:jc w:val="right"/>
            </w:pPr>
          </w:p>
          <w:p w14:paraId="61787D3B" w14:textId="58C40BE7" w:rsidR="00834164" w:rsidRPr="00B03C84" w:rsidRDefault="00834164" w:rsidP="00834164">
            <w:pPr>
              <w:autoSpaceDE w:val="0"/>
              <w:autoSpaceDN w:val="0"/>
              <w:adjustRightInd w:val="0"/>
              <w:spacing w:line="280" w:lineRule="atLeast"/>
              <w:jc w:val="right"/>
            </w:pPr>
            <w:r w:rsidRPr="00B03C84">
              <w:t xml:space="preserve">Утвержден решением </w:t>
            </w:r>
            <w:r w:rsidR="00E64FEC">
              <w:t>общего собрания членов</w:t>
            </w:r>
          </w:p>
          <w:p w14:paraId="2A3B9BBE" w14:textId="7B42E13D" w:rsidR="00496AF4" w:rsidRPr="00B03C84" w:rsidRDefault="0070377F" w:rsidP="00834164">
            <w:pPr>
              <w:jc w:val="right"/>
            </w:pPr>
            <w:r>
              <w:t>СНТ</w:t>
            </w:r>
            <w:r w:rsidR="00FE1714">
              <w:t xml:space="preserve"> «</w:t>
            </w:r>
            <w:r>
              <w:t>__________</w:t>
            </w:r>
            <w:r w:rsidR="00FE1714">
              <w:t>»</w:t>
            </w:r>
            <w:r w:rsidR="00496AF4" w:rsidRPr="00B03C84">
              <w:t xml:space="preserve"> </w:t>
            </w:r>
          </w:p>
          <w:p w14:paraId="4BD28BC2" w14:textId="77777777" w:rsidR="00B6458D" w:rsidRPr="00B03C84" w:rsidRDefault="00B6458D" w:rsidP="00C835B3">
            <w:pPr>
              <w:jc w:val="right"/>
            </w:pPr>
          </w:p>
          <w:p w14:paraId="32DB63A7" w14:textId="537A29FD" w:rsidR="00834164" w:rsidRPr="00B03C84" w:rsidRDefault="00834164" w:rsidP="00834164">
            <w:pPr>
              <w:autoSpaceDE w:val="0"/>
              <w:autoSpaceDN w:val="0"/>
              <w:adjustRightInd w:val="0"/>
              <w:spacing w:after="2640"/>
              <w:jc w:val="right"/>
            </w:pPr>
            <w:r w:rsidRPr="00B03C84">
              <w:t>(Пр</w:t>
            </w:r>
            <w:r w:rsidR="008A6196">
              <w:t>отокол №_____ от «___» _______</w:t>
            </w:r>
            <w:r w:rsidR="0070377F">
              <w:t>__ 201_</w:t>
            </w:r>
            <w:r w:rsidRPr="00B03C84">
              <w:t xml:space="preserve"> г)</w:t>
            </w:r>
          </w:p>
          <w:p w14:paraId="15CFF944" w14:textId="77777777" w:rsidR="00496AF4" w:rsidRPr="00B03C84" w:rsidRDefault="00496AF4" w:rsidP="00C835B3">
            <w:pPr>
              <w:jc w:val="right"/>
            </w:pPr>
          </w:p>
          <w:p w14:paraId="669A635E" w14:textId="77777777" w:rsidR="00496AF4" w:rsidRPr="00B03C84" w:rsidRDefault="00496AF4" w:rsidP="00C835B3">
            <w:pPr>
              <w:jc w:val="right"/>
            </w:pPr>
          </w:p>
          <w:p w14:paraId="4BE2F9CB" w14:textId="77777777" w:rsidR="00496AF4" w:rsidRPr="00B03C84" w:rsidRDefault="00496AF4" w:rsidP="00C835B3">
            <w:pPr>
              <w:jc w:val="right"/>
            </w:pPr>
          </w:p>
          <w:p w14:paraId="5D95C91F" w14:textId="77777777" w:rsidR="00496AF4" w:rsidRPr="00B03C84" w:rsidRDefault="00496AF4" w:rsidP="00C835B3">
            <w:pPr>
              <w:jc w:val="right"/>
            </w:pPr>
          </w:p>
        </w:tc>
      </w:tr>
    </w:tbl>
    <w:p w14:paraId="106B0970" w14:textId="77777777" w:rsidR="00496AF4" w:rsidRPr="00B03C84" w:rsidRDefault="00496AF4" w:rsidP="00496AF4"/>
    <w:p w14:paraId="7555D7DD" w14:textId="77777777" w:rsidR="00496AF4" w:rsidRPr="00B03C84" w:rsidRDefault="00496AF4" w:rsidP="00C835B3">
      <w:pPr>
        <w:rPr>
          <w:b/>
        </w:rPr>
      </w:pPr>
    </w:p>
    <w:p w14:paraId="794732BE" w14:textId="77777777" w:rsidR="00496AF4" w:rsidRPr="00B03C84" w:rsidRDefault="00496AF4" w:rsidP="00496AF4">
      <w:pPr>
        <w:jc w:val="center"/>
        <w:rPr>
          <w:b/>
        </w:rPr>
      </w:pPr>
    </w:p>
    <w:p w14:paraId="3B728DCC" w14:textId="77777777" w:rsidR="00496AF4" w:rsidRPr="00B03C84" w:rsidRDefault="00496AF4" w:rsidP="00496AF4">
      <w:pPr>
        <w:jc w:val="center"/>
        <w:rPr>
          <w:b/>
        </w:rPr>
      </w:pPr>
    </w:p>
    <w:p w14:paraId="34B69ECE" w14:textId="77777777" w:rsidR="00496AF4" w:rsidRPr="00B03C84" w:rsidRDefault="00496AF4" w:rsidP="00496AF4">
      <w:pPr>
        <w:jc w:val="center"/>
        <w:rPr>
          <w:b/>
        </w:rPr>
      </w:pPr>
    </w:p>
    <w:p w14:paraId="5CF71A8D" w14:textId="56475844" w:rsidR="00496AF4" w:rsidRPr="00B03C84" w:rsidRDefault="00496AF4" w:rsidP="00496AF4">
      <w:pPr>
        <w:jc w:val="center"/>
        <w:rPr>
          <w:b/>
          <w:sz w:val="52"/>
          <w:szCs w:val="52"/>
        </w:rPr>
      </w:pPr>
      <w:r w:rsidRPr="00B03C84">
        <w:rPr>
          <w:b/>
          <w:sz w:val="52"/>
          <w:szCs w:val="52"/>
        </w:rPr>
        <w:t>Регламент подключения, исполь</w:t>
      </w:r>
      <w:r w:rsidR="00834164" w:rsidRPr="00B03C84">
        <w:rPr>
          <w:b/>
          <w:sz w:val="52"/>
          <w:szCs w:val="52"/>
        </w:rPr>
        <w:t>зования и оплаты электроэнергии</w:t>
      </w:r>
    </w:p>
    <w:p w14:paraId="0EC28BA3" w14:textId="77777777" w:rsidR="00496AF4" w:rsidRPr="00B03C84" w:rsidRDefault="00496AF4" w:rsidP="00496AF4">
      <w:pPr>
        <w:jc w:val="center"/>
        <w:rPr>
          <w:b/>
        </w:rPr>
      </w:pPr>
    </w:p>
    <w:p w14:paraId="58739BB8" w14:textId="77777777" w:rsidR="0071452E" w:rsidRPr="00B03C84" w:rsidRDefault="0071452E"/>
    <w:p w14:paraId="6629C1D3" w14:textId="77777777" w:rsidR="00496AF4" w:rsidRPr="00B03C84" w:rsidRDefault="00496AF4"/>
    <w:p w14:paraId="6AFDAFA4" w14:textId="77777777" w:rsidR="00496AF4" w:rsidRPr="00B03C84" w:rsidRDefault="00496AF4" w:rsidP="00496AF4">
      <w:pPr>
        <w:pStyle w:val="a3"/>
        <w:rPr>
          <w:b/>
        </w:rPr>
      </w:pPr>
    </w:p>
    <w:p w14:paraId="21480750" w14:textId="77777777" w:rsidR="00496AF4" w:rsidRPr="00B03C84" w:rsidRDefault="00496AF4" w:rsidP="00496AF4">
      <w:pPr>
        <w:pStyle w:val="a3"/>
        <w:rPr>
          <w:b/>
        </w:rPr>
      </w:pPr>
    </w:p>
    <w:p w14:paraId="634D4EB8" w14:textId="77777777" w:rsidR="00496AF4" w:rsidRPr="00B03C84" w:rsidRDefault="00496AF4" w:rsidP="00496AF4">
      <w:pPr>
        <w:pStyle w:val="a3"/>
        <w:rPr>
          <w:b/>
        </w:rPr>
      </w:pPr>
    </w:p>
    <w:p w14:paraId="27D1CDB3" w14:textId="77777777" w:rsidR="00496AF4" w:rsidRPr="00B03C84" w:rsidRDefault="00496AF4" w:rsidP="00496AF4">
      <w:pPr>
        <w:pStyle w:val="a3"/>
        <w:rPr>
          <w:b/>
        </w:rPr>
      </w:pPr>
    </w:p>
    <w:p w14:paraId="36CD123C" w14:textId="77777777" w:rsidR="00496AF4" w:rsidRPr="00B03C84" w:rsidRDefault="00496AF4" w:rsidP="00496AF4">
      <w:pPr>
        <w:pStyle w:val="a3"/>
        <w:rPr>
          <w:b/>
        </w:rPr>
      </w:pPr>
    </w:p>
    <w:p w14:paraId="74416933" w14:textId="77777777" w:rsidR="00496AF4" w:rsidRPr="00B03C84" w:rsidRDefault="00496AF4" w:rsidP="00496AF4">
      <w:pPr>
        <w:pStyle w:val="a3"/>
        <w:rPr>
          <w:b/>
        </w:rPr>
      </w:pPr>
    </w:p>
    <w:p w14:paraId="0C6DCED4" w14:textId="77777777" w:rsidR="00496AF4" w:rsidRPr="00B03C84" w:rsidRDefault="00496AF4" w:rsidP="00496AF4">
      <w:pPr>
        <w:pStyle w:val="a3"/>
        <w:rPr>
          <w:b/>
        </w:rPr>
      </w:pPr>
    </w:p>
    <w:p w14:paraId="6BA453E2" w14:textId="77777777" w:rsidR="00496AF4" w:rsidRPr="00B03C84" w:rsidRDefault="00496AF4" w:rsidP="00496AF4">
      <w:pPr>
        <w:pStyle w:val="a3"/>
        <w:rPr>
          <w:b/>
        </w:rPr>
      </w:pPr>
    </w:p>
    <w:p w14:paraId="1A330023" w14:textId="77777777" w:rsidR="00496AF4" w:rsidRPr="00B03C84" w:rsidRDefault="00496AF4" w:rsidP="00496AF4">
      <w:pPr>
        <w:pStyle w:val="a3"/>
        <w:rPr>
          <w:b/>
        </w:rPr>
      </w:pPr>
    </w:p>
    <w:p w14:paraId="3198FC15" w14:textId="77777777" w:rsidR="00496AF4" w:rsidRPr="00B03C84" w:rsidRDefault="00496AF4" w:rsidP="00496AF4">
      <w:pPr>
        <w:pStyle w:val="a3"/>
        <w:rPr>
          <w:b/>
        </w:rPr>
      </w:pPr>
    </w:p>
    <w:p w14:paraId="550B8267" w14:textId="77777777" w:rsidR="00496AF4" w:rsidRPr="00B03C84" w:rsidRDefault="00496AF4" w:rsidP="00496AF4">
      <w:pPr>
        <w:pStyle w:val="a3"/>
        <w:rPr>
          <w:b/>
        </w:rPr>
      </w:pPr>
    </w:p>
    <w:p w14:paraId="35967BEA" w14:textId="77777777" w:rsidR="00496AF4" w:rsidRPr="00B03C84" w:rsidRDefault="00496AF4" w:rsidP="00496AF4">
      <w:pPr>
        <w:pStyle w:val="a3"/>
        <w:rPr>
          <w:b/>
        </w:rPr>
      </w:pPr>
    </w:p>
    <w:p w14:paraId="691C9952" w14:textId="77777777" w:rsidR="00496AF4" w:rsidRPr="00B03C84" w:rsidRDefault="00496AF4" w:rsidP="00496AF4">
      <w:pPr>
        <w:pStyle w:val="a3"/>
        <w:rPr>
          <w:b/>
        </w:rPr>
      </w:pPr>
    </w:p>
    <w:p w14:paraId="0932CC6A" w14:textId="77777777" w:rsidR="00496AF4" w:rsidRPr="00B03C84" w:rsidRDefault="00496AF4" w:rsidP="00496AF4">
      <w:pPr>
        <w:pStyle w:val="a3"/>
        <w:rPr>
          <w:b/>
        </w:rPr>
      </w:pPr>
    </w:p>
    <w:p w14:paraId="7CD8A804" w14:textId="77777777" w:rsidR="00496AF4" w:rsidRPr="00B03C84" w:rsidRDefault="00496AF4" w:rsidP="00496AF4">
      <w:pPr>
        <w:pStyle w:val="a3"/>
        <w:rPr>
          <w:b/>
        </w:rPr>
      </w:pPr>
    </w:p>
    <w:p w14:paraId="1EB2936C" w14:textId="77777777" w:rsidR="00496AF4" w:rsidRPr="00B03C84" w:rsidRDefault="00496AF4" w:rsidP="00496AF4">
      <w:pPr>
        <w:pStyle w:val="a3"/>
        <w:rPr>
          <w:b/>
        </w:rPr>
      </w:pPr>
    </w:p>
    <w:p w14:paraId="43CE545A" w14:textId="77777777" w:rsidR="00496AF4" w:rsidRPr="00B03C84" w:rsidRDefault="00496AF4" w:rsidP="00496AF4">
      <w:pPr>
        <w:pStyle w:val="a3"/>
        <w:rPr>
          <w:b/>
        </w:rPr>
      </w:pPr>
    </w:p>
    <w:p w14:paraId="5D86CA6C" w14:textId="77777777" w:rsidR="00496AF4" w:rsidRPr="00B03C84" w:rsidRDefault="00496AF4" w:rsidP="00496AF4">
      <w:pPr>
        <w:pStyle w:val="a3"/>
        <w:rPr>
          <w:b/>
        </w:rPr>
      </w:pPr>
    </w:p>
    <w:p w14:paraId="17108740" w14:textId="77777777" w:rsidR="00496AF4" w:rsidRPr="00B03C84" w:rsidRDefault="00496AF4" w:rsidP="00496AF4">
      <w:pPr>
        <w:pStyle w:val="a3"/>
        <w:rPr>
          <w:b/>
        </w:rPr>
      </w:pPr>
    </w:p>
    <w:p w14:paraId="52EA1BC6" w14:textId="77777777" w:rsidR="00617680" w:rsidRDefault="00617680" w:rsidP="00FE1714">
      <w:pPr>
        <w:pStyle w:val="a3"/>
        <w:spacing w:after="240"/>
        <w:rPr>
          <w:b/>
        </w:rPr>
      </w:pPr>
    </w:p>
    <w:p w14:paraId="7A385BF5" w14:textId="77777777" w:rsidR="00617680" w:rsidRDefault="00617680" w:rsidP="00B41BD8">
      <w:pPr>
        <w:pStyle w:val="a3"/>
        <w:spacing w:after="240"/>
        <w:ind w:hanging="851"/>
        <w:jc w:val="center"/>
        <w:rPr>
          <w:b/>
        </w:rPr>
      </w:pPr>
    </w:p>
    <w:p w14:paraId="087EE29D" w14:textId="5D8CE5A3" w:rsidR="00B41BD8" w:rsidRDefault="00B41BD8" w:rsidP="00B41BD8">
      <w:pPr>
        <w:pStyle w:val="a3"/>
        <w:spacing w:after="240"/>
        <w:ind w:hanging="851"/>
        <w:jc w:val="center"/>
        <w:rPr>
          <w:b/>
        </w:rPr>
      </w:pPr>
      <w:r>
        <w:rPr>
          <w:b/>
        </w:rPr>
        <w:t>СОДЕРЖАНИЕ:</w:t>
      </w:r>
    </w:p>
    <w:p w14:paraId="53739BBF" w14:textId="6C60CA9A" w:rsidR="00B41BD8" w:rsidRPr="00B41BD8" w:rsidRDefault="00B41BD8" w:rsidP="00B41BD8">
      <w:pPr>
        <w:pStyle w:val="a3"/>
        <w:numPr>
          <w:ilvl w:val="0"/>
          <w:numId w:val="42"/>
        </w:numPr>
        <w:spacing w:after="240"/>
        <w:rPr>
          <w:b/>
          <w:sz w:val="22"/>
          <w:szCs w:val="22"/>
        </w:rPr>
      </w:pPr>
      <w:r w:rsidRPr="00B41BD8">
        <w:rPr>
          <w:sz w:val="22"/>
          <w:szCs w:val="22"/>
        </w:rPr>
        <w:t xml:space="preserve">Общие положения – </w:t>
      </w:r>
      <w:r w:rsidR="00225E85">
        <w:rPr>
          <w:b/>
          <w:sz w:val="22"/>
          <w:szCs w:val="22"/>
        </w:rPr>
        <w:t>стр.3</w:t>
      </w:r>
    </w:p>
    <w:p w14:paraId="1DCF101A" w14:textId="13CF12B2" w:rsidR="00B41BD8" w:rsidRPr="00617680" w:rsidRDefault="00B41BD8" w:rsidP="00B41BD8">
      <w:pPr>
        <w:pStyle w:val="a3"/>
        <w:numPr>
          <w:ilvl w:val="0"/>
          <w:numId w:val="42"/>
        </w:numPr>
        <w:spacing w:after="240"/>
        <w:rPr>
          <w:b/>
          <w:sz w:val="22"/>
          <w:szCs w:val="22"/>
        </w:rPr>
      </w:pPr>
      <w:r w:rsidRPr="00B41BD8">
        <w:rPr>
          <w:sz w:val="22"/>
          <w:szCs w:val="22"/>
        </w:rPr>
        <w:t xml:space="preserve">Обязанности </w:t>
      </w:r>
      <w:r w:rsidR="0035237D">
        <w:rPr>
          <w:sz w:val="22"/>
          <w:szCs w:val="22"/>
        </w:rPr>
        <w:t>СНТ</w:t>
      </w:r>
      <w:r w:rsidRPr="00B41BD8">
        <w:rPr>
          <w:sz w:val="22"/>
          <w:szCs w:val="22"/>
        </w:rPr>
        <w:t xml:space="preserve"> – </w:t>
      </w:r>
      <w:r w:rsidRPr="00617680">
        <w:rPr>
          <w:b/>
          <w:sz w:val="22"/>
          <w:szCs w:val="22"/>
        </w:rPr>
        <w:t>стр.</w:t>
      </w:r>
      <w:r w:rsidR="00B437D4">
        <w:rPr>
          <w:b/>
          <w:sz w:val="22"/>
          <w:szCs w:val="22"/>
        </w:rPr>
        <w:t>4</w:t>
      </w:r>
    </w:p>
    <w:p w14:paraId="53727CBF" w14:textId="4E5ACD7C" w:rsidR="00B41BD8" w:rsidRPr="00B41BD8" w:rsidRDefault="00B41BD8" w:rsidP="00B41BD8">
      <w:pPr>
        <w:pStyle w:val="a3"/>
        <w:numPr>
          <w:ilvl w:val="0"/>
          <w:numId w:val="42"/>
        </w:numPr>
        <w:spacing w:after="240"/>
        <w:rPr>
          <w:b/>
          <w:sz w:val="22"/>
          <w:szCs w:val="22"/>
        </w:rPr>
      </w:pPr>
      <w:r w:rsidRPr="00B41BD8">
        <w:rPr>
          <w:sz w:val="22"/>
          <w:szCs w:val="22"/>
        </w:rPr>
        <w:t xml:space="preserve">Обязанности Потребителя – </w:t>
      </w:r>
      <w:r w:rsidRPr="00617680">
        <w:rPr>
          <w:b/>
          <w:sz w:val="22"/>
          <w:szCs w:val="22"/>
        </w:rPr>
        <w:t>стр.</w:t>
      </w:r>
      <w:r w:rsidR="007D4931">
        <w:rPr>
          <w:b/>
          <w:sz w:val="22"/>
          <w:szCs w:val="22"/>
        </w:rPr>
        <w:t>4</w:t>
      </w:r>
    </w:p>
    <w:p w14:paraId="7216DA8B" w14:textId="224F789A" w:rsidR="00B41BD8" w:rsidRPr="00B41BD8" w:rsidRDefault="00B41BD8" w:rsidP="00B41BD8">
      <w:pPr>
        <w:pStyle w:val="a3"/>
        <w:numPr>
          <w:ilvl w:val="0"/>
          <w:numId w:val="42"/>
        </w:numPr>
        <w:spacing w:after="240"/>
        <w:rPr>
          <w:b/>
          <w:sz w:val="22"/>
          <w:szCs w:val="22"/>
        </w:rPr>
      </w:pPr>
      <w:r w:rsidRPr="00B41BD8">
        <w:rPr>
          <w:sz w:val="22"/>
          <w:szCs w:val="22"/>
        </w:rPr>
        <w:t xml:space="preserve">Порядок технологического присоединения – </w:t>
      </w:r>
      <w:r w:rsidRPr="00617680">
        <w:rPr>
          <w:b/>
          <w:sz w:val="22"/>
          <w:szCs w:val="22"/>
        </w:rPr>
        <w:t>стр.</w:t>
      </w:r>
      <w:r w:rsidR="007D4931">
        <w:rPr>
          <w:b/>
          <w:sz w:val="22"/>
          <w:szCs w:val="22"/>
        </w:rPr>
        <w:t>5</w:t>
      </w:r>
    </w:p>
    <w:p w14:paraId="465F73A9" w14:textId="3F18BFA4" w:rsidR="00B41BD8" w:rsidRPr="00B41BD8" w:rsidRDefault="00B41BD8" w:rsidP="00B41BD8">
      <w:pPr>
        <w:pStyle w:val="a3"/>
        <w:numPr>
          <w:ilvl w:val="0"/>
          <w:numId w:val="42"/>
        </w:numPr>
        <w:spacing w:after="240"/>
        <w:rPr>
          <w:b/>
          <w:sz w:val="22"/>
          <w:szCs w:val="22"/>
        </w:rPr>
      </w:pPr>
      <w:r w:rsidRPr="00B41BD8">
        <w:rPr>
          <w:sz w:val="22"/>
          <w:szCs w:val="22"/>
        </w:rPr>
        <w:t xml:space="preserve">Документы, подтверждающие технологическое присоединение и (или) разграничение балансовой принадлежности объектов электросетевого хозяйства – </w:t>
      </w:r>
      <w:r w:rsidRPr="00617680">
        <w:rPr>
          <w:b/>
          <w:sz w:val="22"/>
          <w:szCs w:val="22"/>
        </w:rPr>
        <w:t>стр.</w:t>
      </w:r>
      <w:r w:rsidR="00102524">
        <w:rPr>
          <w:b/>
          <w:sz w:val="22"/>
          <w:szCs w:val="22"/>
        </w:rPr>
        <w:t>8</w:t>
      </w:r>
    </w:p>
    <w:p w14:paraId="32F9CE2D" w14:textId="448E7A60" w:rsidR="00B41BD8" w:rsidRPr="00617680" w:rsidRDefault="00B41BD8" w:rsidP="00617680">
      <w:pPr>
        <w:pStyle w:val="a3"/>
        <w:numPr>
          <w:ilvl w:val="0"/>
          <w:numId w:val="42"/>
        </w:numPr>
        <w:spacing w:after="240"/>
        <w:rPr>
          <w:b/>
          <w:sz w:val="22"/>
          <w:szCs w:val="22"/>
        </w:rPr>
      </w:pPr>
      <w:r w:rsidRPr="00B41BD8">
        <w:rPr>
          <w:sz w:val="22"/>
          <w:szCs w:val="22"/>
        </w:rPr>
        <w:t>Заключение договоров энергоснабжения</w:t>
      </w:r>
      <w:r w:rsidR="00617680">
        <w:rPr>
          <w:sz w:val="22"/>
          <w:szCs w:val="22"/>
        </w:rPr>
        <w:t xml:space="preserve"> </w:t>
      </w:r>
      <w:r w:rsidR="00617680" w:rsidRPr="00B41BD8">
        <w:rPr>
          <w:sz w:val="22"/>
          <w:szCs w:val="22"/>
        </w:rPr>
        <w:t xml:space="preserve">– </w:t>
      </w:r>
      <w:r w:rsidR="00617680" w:rsidRPr="00617680">
        <w:rPr>
          <w:b/>
          <w:sz w:val="22"/>
          <w:szCs w:val="22"/>
        </w:rPr>
        <w:t>стр.</w:t>
      </w:r>
      <w:r w:rsidR="007D4931">
        <w:rPr>
          <w:b/>
          <w:sz w:val="22"/>
          <w:szCs w:val="22"/>
        </w:rPr>
        <w:t>8</w:t>
      </w:r>
    </w:p>
    <w:p w14:paraId="02E8EEB6" w14:textId="1297B10C" w:rsidR="00B41BD8" w:rsidRPr="00617680" w:rsidRDefault="00B41BD8" w:rsidP="00617680">
      <w:pPr>
        <w:pStyle w:val="a3"/>
        <w:numPr>
          <w:ilvl w:val="0"/>
          <w:numId w:val="42"/>
        </w:numPr>
        <w:spacing w:after="240"/>
        <w:rPr>
          <w:b/>
          <w:sz w:val="22"/>
          <w:szCs w:val="22"/>
        </w:rPr>
      </w:pPr>
      <w:r w:rsidRPr="00B41BD8">
        <w:rPr>
          <w:sz w:val="22"/>
          <w:szCs w:val="22"/>
        </w:rPr>
        <w:t>Учет потребления электроэнергии</w:t>
      </w:r>
      <w:r w:rsidR="00617680">
        <w:rPr>
          <w:sz w:val="22"/>
          <w:szCs w:val="22"/>
        </w:rPr>
        <w:t xml:space="preserve"> </w:t>
      </w:r>
      <w:r w:rsidR="00617680" w:rsidRPr="00B41BD8">
        <w:rPr>
          <w:sz w:val="22"/>
          <w:szCs w:val="22"/>
        </w:rPr>
        <w:t xml:space="preserve">– </w:t>
      </w:r>
      <w:r w:rsidR="00617680" w:rsidRPr="00617680">
        <w:rPr>
          <w:b/>
          <w:sz w:val="22"/>
          <w:szCs w:val="22"/>
        </w:rPr>
        <w:t>стр.</w:t>
      </w:r>
      <w:r w:rsidR="007D4931">
        <w:rPr>
          <w:b/>
          <w:sz w:val="22"/>
          <w:szCs w:val="22"/>
        </w:rPr>
        <w:t>9</w:t>
      </w:r>
    </w:p>
    <w:p w14:paraId="6D89D561" w14:textId="64850856" w:rsidR="00617680" w:rsidRPr="00617680" w:rsidRDefault="00B41BD8" w:rsidP="00617680">
      <w:pPr>
        <w:pStyle w:val="a3"/>
        <w:numPr>
          <w:ilvl w:val="0"/>
          <w:numId w:val="42"/>
        </w:numPr>
        <w:spacing w:after="240"/>
        <w:rPr>
          <w:b/>
          <w:sz w:val="22"/>
          <w:szCs w:val="22"/>
        </w:rPr>
      </w:pPr>
      <w:r w:rsidRPr="00B41BD8">
        <w:rPr>
          <w:sz w:val="22"/>
          <w:szCs w:val="22"/>
        </w:rPr>
        <w:t>Оплата потребленной электроэнергии и потерь в сети</w:t>
      </w:r>
      <w:r w:rsidR="00617680">
        <w:rPr>
          <w:sz w:val="22"/>
          <w:szCs w:val="22"/>
        </w:rPr>
        <w:t xml:space="preserve"> </w:t>
      </w:r>
      <w:r w:rsidR="00617680" w:rsidRPr="00B41BD8">
        <w:rPr>
          <w:sz w:val="22"/>
          <w:szCs w:val="22"/>
        </w:rPr>
        <w:t xml:space="preserve">– </w:t>
      </w:r>
      <w:r w:rsidR="00617680" w:rsidRPr="00617680">
        <w:rPr>
          <w:b/>
          <w:sz w:val="22"/>
          <w:szCs w:val="22"/>
        </w:rPr>
        <w:t>стр.</w:t>
      </w:r>
      <w:r w:rsidR="00B437D4">
        <w:rPr>
          <w:b/>
          <w:sz w:val="22"/>
          <w:szCs w:val="22"/>
        </w:rPr>
        <w:t>11</w:t>
      </w:r>
    </w:p>
    <w:p w14:paraId="1888C237" w14:textId="38F17C26" w:rsidR="00617680" w:rsidRPr="00617680" w:rsidRDefault="00617680" w:rsidP="00617680">
      <w:pPr>
        <w:pStyle w:val="a3"/>
        <w:numPr>
          <w:ilvl w:val="0"/>
          <w:numId w:val="42"/>
        </w:numPr>
        <w:spacing w:after="240"/>
        <w:rPr>
          <w:b/>
          <w:sz w:val="22"/>
          <w:szCs w:val="22"/>
        </w:rPr>
      </w:pPr>
      <w:r w:rsidRPr="00617680">
        <w:rPr>
          <w:sz w:val="22"/>
          <w:szCs w:val="22"/>
        </w:rPr>
        <w:t xml:space="preserve">Ограничение </w:t>
      </w:r>
      <w:r w:rsidR="0035237D">
        <w:rPr>
          <w:sz w:val="22"/>
          <w:szCs w:val="22"/>
        </w:rPr>
        <w:t>СНТ</w:t>
      </w:r>
      <w:r w:rsidRPr="00617680">
        <w:rPr>
          <w:sz w:val="22"/>
          <w:szCs w:val="22"/>
        </w:rPr>
        <w:t xml:space="preserve"> режима потребления электроэнергии</w:t>
      </w:r>
      <w:r>
        <w:rPr>
          <w:sz w:val="22"/>
          <w:szCs w:val="22"/>
        </w:rPr>
        <w:t xml:space="preserve"> </w:t>
      </w:r>
      <w:r w:rsidRPr="00B41BD8">
        <w:rPr>
          <w:sz w:val="22"/>
          <w:szCs w:val="22"/>
        </w:rPr>
        <w:t xml:space="preserve">– </w:t>
      </w:r>
      <w:r w:rsidRPr="00617680">
        <w:rPr>
          <w:b/>
          <w:sz w:val="22"/>
          <w:szCs w:val="22"/>
        </w:rPr>
        <w:t>стр.</w:t>
      </w:r>
      <w:r w:rsidR="007D4931">
        <w:rPr>
          <w:b/>
          <w:sz w:val="22"/>
          <w:szCs w:val="22"/>
        </w:rPr>
        <w:t>12</w:t>
      </w:r>
    </w:p>
    <w:p w14:paraId="60A0EBF3" w14:textId="77777777" w:rsidR="00617680" w:rsidRPr="00B41BD8" w:rsidRDefault="00617680" w:rsidP="00617680">
      <w:pPr>
        <w:pStyle w:val="a3"/>
        <w:spacing w:after="240"/>
        <w:ind w:left="-491"/>
        <w:rPr>
          <w:b/>
          <w:sz w:val="22"/>
          <w:szCs w:val="22"/>
        </w:rPr>
      </w:pPr>
    </w:p>
    <w:p w14:paraId="5BD1B166" w14:textId="77777777" w:rsidR="00B41BD8" w:rsidRDefault="00B41BD8" w:rsidP="00B41BD8">
      <w:pPr>
        <w:pStyle w:val="a3"/>
        <w:spacing w:after="240"/>
        <w:ind w:hanging="851"/>
        <w:rPr>
          <w:b/>
        </w:rPr>
      </w:pPr>
    </w:p>
    <w:p w14:paraId="168F7DD5" w14:textId="77777777" w:rsidR="00B41BD8" w:rsidRDefault="00B41BD8" w:rsidP="00B41BD8">
      <w:pPr>
        <w:pStyle w:val="a3"/>
        <w:spacing w:after="240"/>
        <w:ind w:hanging="851"/>
        <w:rPr>
          <w:b/>
        </w:rPr>
      </w:pPr>
    </w:p>
    <w:p w14:paraId="19DB1DD0" w14:textId="77777777" w:rsidR="00B41BD8" w:rsidRDefault="00B41BD8" w:rsidP="00B41BD8">
      <w:pPr>
        <w:pStyle w:val="a3"/>
        <w:spacing w:after="240"/>
        <w:ind w:hanging="851"/>
        <w:rPr>
          <w:b/>
        </w:rPr>
      </w:pPr>
    </w:p>
    <w:p w14:paraId="06136858" w14:textId="77777777" w:rsidR="00B41BD8" w:rsidRDefault="00B41BD8" w:rsidP="00B41BD8">
      <w:pPr>
        <w:pStyle w:val="a3"/>
        <w:spacing w:after="240"/>
        <w:ind w:hanging="851"/>
        <w:rPr>
          <w:b/>
        </w:rPr>
      </w:pPr>
    </w:p>
    <w:p w14:paraId="319698CA" w14:textId="77777777" w:rsidR="00B41BD8" w:rsidRDefault="00B41BD8" w:rsidP="00322AD6">
      <w:pPr>
        <w:pStyle w:val="a3"/>
        <w:ind w:hanging="851"/>
        <w:rPr>
          <w:b/>
        </w:rPr>
      </w:pPr>
    </w:p>
    <w:p w14:paraId="79704649" w14:textId="77777777" w:rsidR="00B41BD8" w:rsidRDefault="00B41BD8" w:rsidP="00322AD6">
      <w:pPr>
        <w:pStyle w:val="a3"/>
        <w:ind w:hanging="851"/>
        <w:rPr>
          <w:b/>
        </w:rPr>
      </w:pPr>
    </w:p>
    <w:p w14:paraId="6345549B" w14:textId="77777777" w:rsidR="00B41BD8" w:rsidRDefault="00B41BD8" w:rsidP="00322AD6">
      <w:pPr>
        <w:pStyle w:val="a3"/>
        <w:ind w:hanging="851"/>
        <w:rPr>
          <w:b/>
        </w:rPr>
      </w:pPr>
    </w:p>
    <w:p w14:paraId="75CBA256" w14:textId="77777777" w:rsidR="00B41BD8" w:rsidRDefault="00B41BD8" w:rsidP="00322AD6">
      <w:pPr>
        <w:pStyle w:val="a3"/>
        <w:ind w:hanging="851"/>
        <w:rPr>
          <w:b/>
        </w:rPr>
      </w:pPr>
    </w:p>
    <w:p w14:paraId="201FA9E4" w14:textId="77777777" w:rsidR="00B41BD8" w:rsidRDefault="00B41BD8" w:rsidP="00322AD6">
      <w:pPr>
        <w:pStyle w:val="a3"/>
        <w:ind w:hanging="851"/>
        <w:rPr>
          <w:b/>
        </w:rPr>
      </w:pPr>
    </w:p>
    <w:p w14:paraId="79C551FD" w14:textId="77777777" w:rsidR="00B41BD8" w:rsidRDefault="00B41BD8" w:rsidP="00322AD6">
      <w:pPr>
        <w:pStyle w:val="a3"/>
        <w:ind w:hanging="851"/>
        <w:rPr>
          <w:b/>
        </w:rPr>
      </w:pPr>
    </w:p>
    <w:p w14:paraId="21E73FA9" w14:textId="77777777" w:rsidR="00B41BD8" w:rsidRDefault="00B41BD8" w:rsidP="00322AD6">
      <w:pPr>
        <w:pStyle w:val="a3"/>
        <w:ind w:hanging="851"/>
        <w:rPr>
          <w:b/>
        </w:rPr>
      </w:pPr>
    </w:p>
    <w:p w14:paraId="3F820DD6" w14:textId="77777777" w:rsidR="00B41BD8" w:rsidRDefault="00B41BD8" w:rsidP="00322AD6">
      <w:pPr>
        <w:pStyle w:val="a3"/>
        <w:ind w:hanging="851"/>
        <w:rPr>
          <w:b/>
        </w:rPr>
      </w:pPr>
    </w:p>
    <w:p w14:paraId="7B59A39B" w14:textId="77777777" w:rsidR="00B41BD8" w:rsidRDefault="00B41BD8" w:rsidP="00322AD6">
      <w:pPr>
        <w:pStyle w:val="a3"/>
        <w:ind w:hanging="851"/>
        <w:rPr>
          <w:b/>
        </w:rPr>
      </w:pPr>
    </w:p>
    <w:p w14:paraId="38E65B7C" w14:textId="77777777" w:rsidR="00B41BD8" w:rsidRDefault="00B41BD8" w:rsidP="00322AD6">
      <w:pPr>
        <w:pStyle w:val="a3"/>
        <w:ind w:hanging="851"/>
        <w:rPr>
          <w:b/>
        </w:rPr>
      </w:pPr>
    </w:p>
    <w:p w14:paraId="7850665B" w14:textId="77777777" w:rsidR="00B41BD8" w:rsidRDefault="00B41BD8" w:rsidP="00322AD6">
      <w:pPr>
        <w:pStyle w:val="a3"/>
        <w:ind w:hanging="851"/>
        <w:rPr>
          <w:b/>
        </w:rPr>
      </w:pPr>
    </w:p>
    <w:p w14:paraId="3F73A7BF" w14:textId="77777777" w:rsidR="00B41BD8" w:rsidRDefault="00B41BD8" w:rsidP="00322AD6">
      <w:pPr>
        <w:pStyle w:val="a3"/>
        <w:ind w:hanging="851"/>
        <w:rPr>
          <w:b/>
        </w:rPr>
      </w:pPr>
    </w:p>
    <w:p w14:paraId="4DE17364" w14:textId="77777777" w:rsidR="00FE1714" w:rsidRDefault="00FE1714" w:rsidP="00322AD6">
      <w:pPr>
        <w:pStyle w:val="a3"/>
        <w:ind w:hanging="851"/>
        <w:rPr>
          <w:b/>
        </w:rPr>
      </w:pPr>
    </w:p>
    <w:p w14:paraId="5D149FA3" w14:textId="77777777" w:rsidR="00FE1714" w:rsidRDefault="00FE1714" w:rsidP="00322AD6">
      <w:pPr>
        <w:pStyle w:val="a3"/>
        <w:ind w:hanging="851"/>
        <w:rPr>
          <w:b/>
        </w:rPr>
      </w:pPr>
    </w:p>
    <w:p w14:paraId="7B3D2806" w14:textId="77777777" w:rsidR="00FE1714" w:rsidRDefault="00FE1714" w:rsidP="00322AD6">
      <w:pPr>
        <w:pStyle w:val="a3"/>
        <w:ind w:hanging="851"/>
        <w:rPr>
          <w:b/>
        </w:rPr>
      </w:pPr>
    </w:p>
    <w:p w14:paraId="74355906" w14:textId="77777777" w:rsidR="00FE1714" w:rsidRDefault="00FE1714" w:rsidP="00322AD6">
      <w:pPr>
        <w:pStyle w:val="a3"/>
        <w:ind w:hanging="851"/>
        <w:rPr>
          <w:b/>
        </w:rPr>
      </w:pPr>
    </w:p>
    <w:p w14:paraId="3DA53C48" w14:textId="77777777" w:rsidR="00FE1714" w:rsidRDefault="00FE1714" w:rsidP="00322AD6">
      <w:pPr>
        <w:pStyle w:val="a3"/>
        <w:ind w:hanging="851"/>
        <w:rPr>
          <w:b/>
        </w:rPr>
      </w:pPr>
    </w:p>
    <w:p w14:paraId="07066ECD" w14:textId="77777777" w:rsidR="00FE1714" w:rsidRDefault="00FE1714" w:rsidP="00322AD6">
      <w:pPr>
        <w:pStyle w:val="a3"/>
        <w:ind w:hanging="851"/>
        <w:rPr>
          <w:b/>
        </w:rPr>
      </w:pPr>
    </w:p>
    <w:p w14:paraId="1CD55D61" w14:textId="77777777" w:rsidR="00FE1714" w:rsidRDefault="00FE1714" w:rsidP="00322AD6">
      <w:pPr>
        <w:pStyle w:val="a3"/>
        <w:ind w:hanging="851"/>
        <w:rPr>
          <w:b/>
        </w:rPr>
      </w:pPr>
    </w:p>
    <w:p w14:paraId="406C20D7" w14:textId="77777777" w:rsidR="00FE1714" w:rsidRDefault="00FE1714" w:rsidP="00322AD6">
      <w:pPr>
        <w:pStyle w:val="a3"/>
        <w:ind w:hanging="851"/>
        <w:rPr>
          <w:b/>
        </w:rPr>
      </w:pPr>
    </w:p>
    <w:p w14:paraId="52F7196F" w14:textId="77777777" w:rsidR="00B41BD8" w:rsidRDefault="00B41BD8" w:rsidP="00322AD6">
      <w:pPr>
        <w:pStyle w:val="a3"/>
        <w:ind w:hanging="851"/>
        <w:rPr>
          <w:b/>
        </w:rPr>
      </w:pPr>
    </w:p>
    <w:p w14:paraId="72B4725F" w14:textId="77777777" w:rsidR="00B41BD8" w:rsidRPr="00B03C84" w:rsidRDefault="00B41BD8" w:rsidP="00B41BD8">
      <w:pPr>
        <w:pStyle w:val="a3"/>
        <w:rPr>
          <w:b/>
        </w:rPr>
      </w:pPr>
    </w:p>
    <w:p w14:paraId="297D854B" w14:textId="511C9B85" w:rsidR="00E347DE" w:rsidRPr="000A5242" w:rsidRDefault="00E347DE" w:rsidP="00CE6272">
      <w:pPr>
        <w:pStyle w:val="1"/>
        <w:numPr>
          <w:ilvl w:val="0"/>
          <w:numId w:val="44"/>
        </w:numPr>
        <w:spacing w:before="0" w:after="120"/>
        <w:ind w:left="0"/>
        <w:jc w:val="center"/>
        <w:rPr>
          <w:rFonts w:ascii="Times New Roman" w:hAnsi="Times New Roman" w:cs="Times New Roman"/>
          <w:sz w:val="22"/>
          <w:szCs w:val="22"/>
        </w:rPr>
      </w:pPr>
      <w:r w:rsidRPr="000A5242">
        <w:rPr>
          <w:rFonts w:ascii="Times New Roman" w:hAnsi="Times New Roman" w:cs="Times New Roman"/>
          <w:sz w:val="22"/>
          <w:szCs w:val="22"/>
        </w:rPr>
        <w:t>Общие положения</w:t>
      </w:r>
    </w:p>
    <w:p w14:paraId="4ABF7880" w14:textId="752E53F1" w:rsidR="00006C3A" w:rsidRDefault="00B03C84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 w:rsidRPr="00B41BD8">
        <w:rPr>
          <w:sz w:val="22"/>
          <w:szCs w:val="22"/>
        </w:rPr>
        <w:t>Настоящее положение разработано на основании ГК РФ, ФЗ от 26.03.2003 №35-ФЗ «Об электроэнергетике», «Правил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сетям», утв. Постановлением Правительства РФ от 27.12.2004 №861, «Основных положений функционирования розничных рынков электрической энергии», утв. Постановлением Правительства РФ от 04.05.2012 №442</w:t>
      </w:r>
      <w:r w:rsidR="00943964">
        <w:rPr>
          <w:sz w:val="22"/>
          <w:szCs w:val="22"/>
        </w:rPr>
        <w:t>, ФЗ от 29.07.2017 №217-ФЗ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</w:t>
      </w:r>
      <w:r w:rsidR="00523864" w:rsidRPr="00B41BD8">
        <w:rPr>
          <w:sz w:val="22"/>
          <w:szCs w:val="22"/>
        </w:rPr>
        <w:t>.</w:t>
      </w:r>
    </w:p>
    <w:p w14:paraId="1BDEF37E" w14:textId="1A64D385" w:rsidR="006D76F0" w:rsidRPr="00943964" w:rsidRDefault="006D76F0" w:rsidP="006D76F0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 w:rsidRPr="00943964">
        <w:rPr>
          <w:sz w:val="22"/>
          <w:szCs w:val="22"/>
        </w:rPr>
        <w:t>В случае изменений в законодательстве, принятых после утверждения настоящего Регламента, условия Регламента действуют в части, не противоречащей нормам законодательства.</w:t>
      </w:r>
    </w:p>
    <w:p w14:paraId="3BC84391" w14:textId="6D9B8E57" w:rsidR="00F6328F" w:rsidRPr="00FE66AF" w:rsidRDefault="00F6328F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 w:rsidRPr="00FE66AF">
        <w:rPr>
          <w:sz w:val="22"/>
          <w:szCs w:val="22"/>
        </w:rPr>
        <w:t xml:space="preserve">Снабжение электроэнергией </w:t>
      </w:r>
      <w:r w:rsidR="00EB5DA9">
        <w:rPr>
          <w:sz w:val="22"/>
          <w:szCs w:val="22"/>
        </w:rPr>
        <w:t>СНТ</w:t>
      </w:r>
      <w:r w:rsidR="00B4768E">
        <w:rPr>
          <w:sz w:val="22"/>
          <w:szCs w:val="22"/>
        </w:rPr>
        <w:t xml:space="preserve"> «</w:t>
      </w:r>
      <w:r w:rsidR="00EB5DA9">
        <w:rPr>
          <w:sz w:val="22"/>
          <w:szCs w:val="22"/>
        </w:rPr>
        <w:t>___________</w:t>
      </w:r>
      <w:r w:rsidR="00B4768E">
        <w:rPr>
          <w:sz w:val="22"/>
          <w:szCs w:val="22"/>
        </w:rPr>
        <w:t>»</w:t>
      </w:r>
      <w:r w:rsidR="000352CD" w:rsidRPr="00FE66AF">
        <w:rPr>
          <w:sz w:val="22"/>
          <w:szCs w:val="22"/>
        </w:rPr>
        <w:t xml:space="preserve"> (далее – </w:t>
      </w:r>
      <w:r w:rsidR="00EB5DA9">
        <w:rPr>
          <w:sz w:val="22"/>
          <w:szCs w:val="22"/>
        </w:rPr>
        <w:t>СНТ</w:t>
      </w:r>
      <w:r w:rsidR="000352CD" w:rsidRPr="00FE66AF">
        <w:rPr>
          <w:sz w:val="22"/>
          <w:szCs w:val="22"/>
        </w:rPr>
        <w:t>)</w:t>
      </w:r>
      <w:r w:rsidR="00010FF1" w:rsidRPr="00FE66AF">
        <w:rPr>
          <w:sz w:val="22"/>
          <w:szCs w:val="22"/>
        </w:rPr>
        <w:t xml:space="preserve"> </w:t>
      </w:r>
      <w:r w:rsidR="003D7286" w:rsidRPr="00FE66AF">
        <w:rPr>
          <w:sz w:val="22"/>
          <w:szCs w:val="22"/>
        </w:rPr>
        <w:t>осуществляется в соответствии с</w:t>
      </w:r>
      <w:r w:rsidR="00010FF1" w:rsidRPr="00FE66AF">
        <w:rPr>
          <w:sz w:val="22"/>
          <w:szCs w:val="22"/>
        </w:rPr>
        <w:t>о следующими документам</w:t>
      </w:r>
      <w:r w:rsidR="00010FF1" w:rsidRPr="00FE66AF">
        <w:rPr>
          <w:bCs/>
          <w:sz w:val="22"/>
          <w:szCs w:val="22"/>
        </w:rPr>
        <w:t xml:space="preserve"> по технологическому присоединению</w:t>
      </w:r>
      <w:r w:rsidR="00136153">
        <w:rPr>
          <w:bCs/>
          <w:sz w:val="22"/>
          <w:szCs w:val="22"/>
        </w:rPr>
        <w:t xml:space="preserve"> и договору энергоснабжения</w:t>
      </w:r>
      <w:r w:rsidR="00010FF1" w:rsidRPr="00FE66AF">
        <w:rPr>
          <w:sz w:val="22"/>
          <w:szCs w:val="22"/>
        </w:rPr>
        <w:t>:</w:t>
      </w:r>
    </w:p>
    <w:p w14:paraId="081E0D98" w14:textId="591C44D3" w:rsidR="00010FF1" w:rsidRPr="00FE66AF" w:rsidRDefault="00010FF1" w:rsidP="00010FF1">
      <w:pPr>
        <w:pStyle w:val="HTML"/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FE66AF">
        <w:rPr>
          <w:rFonts w:ascii="Times New Roman" w:hAnsi="Times New Roman" w:cs="Times New Roman"/>
          <w:sz w:val="22"/>
          <w:szCs w:val="22"/>
        </w:rPr>
        <w:t xml:space="preserve">- </w:t>
      </w:r>
      <w:r w:rsidR="00136153">
        <w:rPr>
          <w:rFonts w:ascii="Times New Roman" w:hAnsi="Times New Roman" w:cs="Times New Roman"/>
          <w:sz w:val="22"/>
          <w:szCs w:val="22"/>
        </w:rPr>
        <w:t>_____________________________________________________;</w:t>
      </w:r>
    </w:p>
    <w:p w14:paraId="03FC3366" w14:textId="05BA4B0D" w:rsidR="00010FF1" w:rsidRPr="00FE66AF" w:rsidRDefault="00010FF1" w:rsidP="00010FF1">
      <w:pPr>
        <w:pStyle w:val="HTML"/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FE66AF">
        <w:rPr>
          <w:rFonts w:ascii="Times New Roman" w:hAnsi="Times New Roman" w:cs="Times New Roman"/>
          <w:sz w:val="22"/>
          <w:szCs w:val="22"/>
        </w:rPr>
        <w:t xml:space="preserve">- </w:t>
      </w:r>
      <w:r w:rsidR="00136153">
        <w:rPr>
          <w:rFonts w:ascii="Times New Roman" w:hAnsi="Times New Roman" w:cs="Times New Roman"/>
          <w:sz w:val="22"/>
          <w:szCs w:val="22"/>
        </w:rPr>
        <w:t>_____________________________________________________;</w:t>
      </w:r>
    </w:p>
    <w:p w14:paraId="7D4C85DA" w14:textId="71B96A0B" w:rsidR="00010FF1" w:rsidRPr="00FE66AF" w:rsidRDefault="00010FF1" w:rsidP="00010FF1">
      <w:pPr>
        <w:pStyle w:val="HTML"/>
        <w:spacing w:before="120"/>
        <w:jc w:val="both"/>
        <w:rPr>
          <w:rFonts w:ascii="Times New Roman" w:hAnsi="Times New Roman" w:cs="Times New Roman"/>
          <w:sz w:val="22"/>
          <w:szCs w:val="22"/>
        </w:rPr>
      </w:pPr>
      <w:r w:rsidRPr="00FE66AF">
        <w:rPr>
          <w:rFonts w:ascii="Times New Roman" w:hAnsi="Times New Roman" w:cs="Times New Roman"/>
          <w:sz w:val="22"/>
          <w:szCs w:val="22"/>
        </w:rPr>
        <w:t xml:space="preserve">- </w:t>
      </w:r>
      <w:r w:rsidR="00136153">
        <w:rPr>
          <w:rFonts w:ascii="Times New Roman" w:hAnsi="Times New Roman" w:cs="Times New Roman"/>
          <w:sz w:val="22"/>
          <w:szCs w:val="22"/>
        </w:rPr>
        <w:t>_____________________________________________________.</w:t>
      </w:r>
    </w:p>
    <w:p w14:paraId="59020D57" w14:textId="6089D40F" w:rsidR="00010FF1" w:rsidRPr="00FE66AF" w:rsidRDefault="00B16774" w:rsidP="00010FF1">
      <w:pPr>
        <w:keepNext/>
        <w:spacing w:before="120"/>
        <w:jc w:val="both"/>
        <w:rPr>
          <w:rFonts w:eastAsia="HiddenHorzOCR"/>
          <w:sz w:val="22"/>
          <w:szCs w:val="22"/>
        </w:rPr>
      </w:pPr>
      <w:r w:rsidRPr="00FE66AF">
        <w:rPr>
          <w:sz w:val="22"/>
          <w:szCs w:val="22"/>
        </w:rPr>
        <w:t xml:space="preserve">Снабжение электроэнергией энергопринимающих устройств </w:t>
      </w:r>
      <w:r w:rsidR="00EB5DA9">
        <w:rPr>
          <w:sz w:val="22"/>
          <w:szCs w:val="22"/>
        </w:rPr>
        <w:t>садоводов</w:t>
      </w:r>
      <w:r w:rsidRPr="00FE66AF">
        <w:rPr>
          <w:sz w:val="22"/>
          <w:szCs w:val="22"/>
        </w:rPr>
        <w:t xml:space="preserve"> на территории </w:t>
      </w:r>
      <w:r w:rsidR="00EB5DA9">
        <w:rPr>
          <w:sz w:val="22"/>
          <w:szCs w:val="22"/>
        </w:rPr>
        <w:t>ведения садоводства в СНТ «__________»</w:t>
      </w:r>
      <w:r w:rsidRPr="00FE66AF">
        <w:rPr>
          <w:sz w:val="22"/>
          <w:szCs w:val="22"/>
        </w:rPr>
        <w:t xml:space="preserve"> осуществляется через </w:t>
      </w:r>
      <w:r w:rsidR="00136153">
        <w:rPr>
          <w:rFonts w:eastAsia="HiddenHorzOCR"/>
          <w:sz w:val="22"/>
          <w:szCs w:val="22"/>
        </w:rPr>
        <w:t xml:space="preserve">следующие объекты электросетевого хозяйства: </w:t>
      </w:r>
      <w:r w:rsidR="00EB5DA9">
        <w:rPr>
          <w:sz w:val="22"/>
          <w:szCs w:val="22"/>
        </w:rPr>
        <w:t>________________</w:t>
      </w:r>
      <w:r w:rsidR="005A3CEA">
        <w:rPr>
          <w:sz w:val="22"/>
          <w:szCs w:val="22"/>
        </w:rPr>
        <w:t>.</w:t>
      </w:r>
      <w:r w:rsidR="000E2CF4" w:rsidRPr="00FE66AF">
        <w:rPr>
          <w:rFonts w:eastAsia="HiddenHorzOCR"/>
          <w:sz w:val="22"/>
          <w:szCs w:val="22"/>
        </w:rPr>
        <w:t xml:space="preserve"> </w:t>
      </w:r>
    </w:p>
    <w:p w14:paraId="2E7E9972" w14:textId="475DA8E3" w:rsidR="00006C3A" w:rsidRPr="00FE66AF" w:rsidRDefault="00523864" w:rsidP="000E2CF4">
      <w:pPr>
        <w:pStyle w:val="aa"/>
        <w:numPr>
          <w:ilvl w:val="1"/>
          <w:numId w:val="45"/>
        </w:numPr>
        <w:spacing w:before="120" w:after="120"/>
        <w:ind w:left="0" w:hanging="851"/>
        <w:contextualSpacing w:val="0"/>
        <w:jc w:val="both"/>
        <w:rPr>
          <w:sz w:val="22"/>
          <w:szCs w:val="22"/>
        </w:rPr>
      </w:pPr>
      <w:r w:rsidRPr="0019699D">
        <w:rPr>
          <w:sz w:val="22"/>
          <w:szCs w:val="22"/>
        </w:rPr>
        <w:t xml:space="preserve">Построенные за счет взносов </w:t>
      </w:r>
      <w:r w:rsidR="00943964">
        <w:rPr>
          <w:sz w:val="22"/>
          <w:szCs w:val="22"/>
        </w:rPr>
        <w:t>садоводов</w:t>
      </w:r>
      <w:r w:rsidR="000352CD" w:rsidRPr="0019699D">
        <w:rPr>
          <w:sz w:val="22"/>
          <w:szCs w:val="22"/>
        </w:rPr>
        <w:t xml:space="preserve"> </w:t>
      </w:r>
      <w:r w:rsidRPr="0019699D">
        <w:rPr>
          <w:sz w:val="22"/>
          <w:szCs w:val="22"/>
        </w:rPr>
        <w:t xml:space="preserve">объекты электросетевого хозяйства являются </w:t>
      </w:r>
      <w:r w:rsidR="00943964">
        <w:rPr>
          <w:sz w:val="22"/>
          <w:szCs w:val="22"/>
        </w:rPr>
        <w:t xml:space="preserve">долевой </w:t>
      </w:r>
      <w:r w:rsidRPr="0019699D">
        <w:rPr>
          <w:sz w:val="22"/>
          <w:szCs w:val="22"/>
        </w:rPr>
        <w:t xml:space="preserve">собственностью </w:t>
      </w:r>
      <w:r w:rsidR="00943964">
        <w:rPr>
          <w:sz w:val="22"/>
          <w:szCs w:val="22"/>
        </w:rPr>
        <w:t>садоводов</w:t>
      </w:r>
      <w:r w:rsidRPr="0019699D">
        <w:rPr>
          <w:sz w:val="22"/>
          <w:szCs w:val="22"/>
        </w:rPr>
        <w:t xml:space="preserve">, если иное </w:t>
      </w:r>
      <w:r w:rsidRPr="00FE66AF">
        <w:rPr>
          <w:sz w:val="22"/>
          <w:szCs w:val="22"/>
        </w:rPr>
        <w:t>не установлено законом</w:t>
      </w:r>
      <w:r w:rsidR="00D317FB" w:rsidRPr="00FE66AF">
        <w:rPr>
          <w:sz w:val="22"/>
          <w:szCs w:val="22"/>
        </w:rPr>
        <w:t>.</w:t>
      </w:r>
    </w:p>
    <w:p w14:paraId="1FEE9224" w14:textId="06324C93" w:rsidR="00523864" w:rsidRPr="00FE66AF" w:rsidRDefault="00F6328F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 w:rsidRPr="00FE66AF">
        <w:rPr>
          <w:sz w:val="22"/>
          <w:szCs w:val="22"/>
        </w:rPr>
        <w:t>Имеющаяся р</w:t>
      </w:r>
      <w:r w:rsidR="009E6A87" w:rsidRPr="00FE66AF">
        <w:rPr>
          <w:sz w:val="22"/>
          <w:szCs w:val="22"/>
        </w:rPr>
        <w:t xml:space="preserve">азрешенная мощность делится между </w:t>
      </w:r>
      <w:r w:rsidRPr="00FE66AF">
        <w:rPr>
          <w:sz w:val="22"/>
          <w:szCs w:val="22"/>
        </w:rPr>
        <w:t xml:space="preserve">членами </w:t>
      </w:r>
      <w:r w:rsidR="004B2FCC">
        <w:rPr>
          <w:sz w:val="22"/>
          <w:szCs w:val="22"/>
        </w:rPr>
        <w:t>СНТ</w:t>
      </w:r>
      <w:r w:rsidRPr="00FE66AF">
        <w:rPr>
          <w:sz w:val="22"/>
          <w:szCs w:val="22"/>
        </w:rPr>
        <w:t xml:space="preserve"> и лицами, ведущими </w:t>
      </w:r>
      <w:r w:rsidR="004B2FCC">
        <w:rPr>
          <w:sz w:val="22"/>
          <w:szCs w:val="22"/>
        </w:rPr>
        <w:t>садоводство на территории ведения садоводства, без участия в СНТ (далее при совместном упоминании – садоводы)</w:t>
      </w:r>
      <w:r w:rsidRPr="00FE66AF">
        <w:rPr>
          <w:sz w:val="22"/>
          <w:szCs w:val="22"/>
        </w:rPr>
        <w:t xml:space="preserve">, </w:t>
      </w:r>
      <w:r w:rsidRPr="005A3CEA">
        <w:rPr>
          <w:sz w:val="22"/>
          <w:szCs w:val="22"/>
          <w:u w:val="single"/>
        </w:rPr>
        <w:t>которые имеют надлежащее технологическое присоединение</w:t>
      </w:r>
      <w:r w:rsidR="0019699D" w:rsidRPr="00FE66AF">
        <w:rPr>
          <w:sz w:val="22"/>
          <w:szCs w:val="22"/>
        </w:rPr>
        <w:t>. В случае изменения характеристик</w:t>
      </w:r>
      <w:r w:rsidR="0019699D" w:rsidRPr="00FE66AF">
        <w:rPr>
          <w:bCs/>
          <w:sz w:val="22"/>
          <w:szCs w:val="22"/>
        </w:rPr>
        <w:t xml:space="preserve"> технологического присоединения </w:t>
      </w:r>
      <w:r w:rsidR="004B2FCC">
        <w:rPr>
          <w:bCs/>
          <w:sz w:val="22"/>
          <w:szCs w:val="22"/>
        </w:rPr>
        <w:t>СНТ</w:t>
      </w:r>
      <w:r w:rsidR="0019699D" w:rsidRPr="00FE66AF">
        <w:rPr>
          <w:sz w:val="22"/>
          <w:szCs w:val="22"/>
        </w:rPr>
        <w:t xml:space="preserve"> свободная </w:t>
      </w:r>
      <w:r w:rsidRPr="00FE66AF">
        <w:rPr>
          <w:sz w:val="22"/>
          <w:szCs w:val="22"/>
        </w:rPr>
        <w:t>мощност</w:t>
      </w:r>
      <w:r w:rsidR="0019699D" w:rsidRPr="00FE66AF">
        <w:rPr>
          <w:sz w:val="22"/>
          <w:szCs w:val="22"/>
        </w:rPr>
        <w:t xml:space="preserve">ь </w:t>
      </w:r>
      <w:r w:rsidRPr="00FE66AF">
        <w:rPr>
          <w:sz w:val="22"/>
          <w:szCs w:val="22"/>
        </w:rPr>
        <w:t>может использоваться для увеличения разрешенной мощности по заявкам уже присоединенных абонентов, либо для технологического присоединения новых абонентов.</w:t>
      </w:r>
    </w:p>
    <w:p w14:paraId="67FF8FB6" w14:textId="7C754F27" w:rsidR="00F6328F" w:rsidRPr="000A5242" w:rsidRDefault="00F6328F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 w:rsidRPr="00FE66AF">
        <w:rPr>
          <w:sz w:val="22"/>
          <w:szCs w:val="22"/>
        </w:rPr>
        <w:t xml:space="preserve">Ответственность за обеспечение технологической эксплуатации объектов </w:t>
      </w:r>
      <w:r w:rsidRPr="000A5242">
        <w:rPr>
          <w:sz w:val="22"/>
          <w:szCs w:val="22"/>
        </w:rPr>
        <w:t xml:space="preserve">электросетевого хозяйства </w:t>
      </w:r>
      <w:r w:rsidR="004B2FCC">
        <w:rPr>
          <w:sz w:val="22"/>
          <w:szCs w:val="22"/>
        </w:rPr>
        <w:t>СНТ</w:t>
      </w:r>
      <w:r w:rsidRPr="000A5242">
        <w:rPr>
          <w:sz w:val="22"/>
          <w:szCs w:val="22"/>
        </w:rPr>
        <w:t xml:space="preserve"> возлагается на Правление </w:t>
      </w:r>
      <w:r w:rsidR="004B2FCC">
        <w:rPr>
          <w:sz w:val="22"/>
          <w:szCs w:val="22"/>
        </w:rPr>
        <w:t>СНТ</w:t>
      </w:r>
      <w:r w:rsidRPr="000A5242">
        <w:rPr>
          <w:sz w:val="22"/>
          <w:szCs w:val="22"/>
        </w:rPr>
        <w:t>.</w:t>
      </w:r>
    </w:p>
    <w:p w14:paraId="43F275AA" w14:textId="68B1B008" w:rsidR="00C14F45" w:rsidRPr="000A5242" w:rsidRDefault="00C14F45" w:rsidP="00C14F45">
      <w:pPr>
        <w:pStyle w:val="aa"/>
        <w:spacing w:after="120"/>
        <w:ind w:left="0"/>
        <w:contextualSpacing w:val="0"/>
        <w:jc w:val="both"/>
        <w:rPr>
          <w:sz w:val="22"/>
          <w:szCs w:val="22"/>
        </w:rPr>
      </w:pPr>
      <w:r w:rsidRPr="000A5242">
        <w:rPr>
          <w:sz w:val="22"/>
          <w:szCs w:val="22"/>
        </w:rPr>
        <w:t xml:space="preserve">Для эксплуатации электрических сетей </w:t>
      </w:r>
      <w:r w:rsidR="004B2FCC">
        <w:rPr>
          <w:sz w:val="22"/>
          <w:szCs w:val="22"/>
        </w:rPr>
        <w:t>СНТ</w:t>
      </w:r>
      <w:r w:rsidRPr="000A5242">
        <w:rPr>
          <w:sz w:val="22"/>
          <w:szCs w:val="22"/>
        </w:rPr>
        <w:t xml:space="preserve"> в соответствии с требованиями правил технической эксплуатации и правил техники безопасности при эксплуатации электрических установок в </w:t>
      </w:r>
      <w:r w:rsidR="004B2FCC">
        <w:rPr>
          <w:sz w:val="22"/>
          <w:szCs w:val="22"/>
        </w:rPr>
        <w:t>СНТ</w:t>
      </w:r>
      <w:r w:rsidR="001641BB">
        <w:rPr>
          <w:sz w:val="22"/>
          <w:szCs w:val="22"/>
        </w:rPr>
        <w:t xml:space="preserve"> организована Комиссия</w:t>
      </w:r>
      <w:r w:rsidRPr="000A5242">
        <w:rPr>
          <w:sz w:val="22"/>
          <w:szCs w:val="22"/>
        </w:rPr>
        <w:t xml:space="preserve"> по электроснабжению в состав которой входят:</w:t>
      </w:r>
    </w:p>
    <w:p w14:paraId="4798CED4" w14:textId="5BC1A876" w:rsidR="00C14F45" w:rsidRPr="000A5242" w:rsidRDefault="00C14F45" w:rsidP="00AF4700">
      <w:pPr>
        <w:numPr>
          <w:ilvl w:val="0"/>
          <w:numId w:val="12"/>
        </w:numPr>
        <w:ind w:left="709" w:hanging="283"/>
        <w:jc w:val="both"/>
        <w:rPr>
          <w:sz w:val="22"/>
          <w:szCs w:val="22"/>
        </w:rPr>
      </w:pPr>
      <w:r w:rsidRPr="000A5242">
        <w:rPr>
          <w:sz w:val="22"/>
          <w:szCs w:val="22"/>
        </w:rPr>
        <w:t xml:space="preserve">Председатель </w:t>
      </w:r>
      <w:r w:rsidR="004B2FCC">
        <w:rPr>
          <w:sz w:val="22"/>
          <w:szCs w:val="22"/>
        </w:rPr>
        <w:t>СНТ</w:t>
      </w:r>
      <w:r w:rsidR="00C93F2E" w:rsidRPr="000A5242">
        <w:rPr>
          <w:sz w:val="22"/>
          <w:szCs w:val="22"/>
        </w:rPr>
        <w:t>;</w:t>
      </w:r>
      <w:r w:rsidRPr="000A5242">
        <w:rPr>
          <w:sz w:val="22"/>
          <w:szCs w:val="22"/>
        </w:rPr>
        <w:t xml:space="preserve"> </w:t>
      </w:r>
    </w:p>
    <w:p w14:paraId="4C436D36" w14:textId="5C390242" w:rsidR="00C14F45" w:rsidRPr="000A5242" w:rsidRDefault="00C14F45" w:rsidP="00AF4700">
      <w:pPr>
        <w:numPr>
          <w:ilvl w:val="0"/>
          <w:numId w:val="12"/>
        </w:numPr>
        <w:ind w:left="709" w:hanging="283"/>
        <w:jc w:val="both"/>
        <w:rPr>
          <w:sz w:val="22"/>
          <w:szCs w:val="22"/>
        </w:rPr>
      </w:pPr>
      <w:r w:rsidRPr="000A5242">
        <w:rPr>
          <w:sz w:val="22"/>
          <w:szCs w:val="22"/>
        </w:rPr>
        <w:t xml:space="preserve">члены Правления </w:t>
      </w:r>
      <w:r w:rsidR="004B2FCC">
        <w:rPr>
          <w:sz w:val="22"/>
          <w:szCs w:val="22"/>
        </w:rPr>
        <w:t>СНТ</w:t>
      </w:r>
      <w:r w:rsidR="00C93F2E" w:rsidRPr="000A5242">
        <w:rPr>
          <w:sz w:val="22"/>
          <w:szCs w:val="22"/>
        </w:rPr>
        <w:t>;</w:t>
      </w:r>
    </w:p>
    <w:p w14:paraId="51C1946C" w14:textId="77777777" w:rsidR="00C14F45" w:rsidRPr="000A5242" w:rsidRDefault="00C14F45" w:rsidP="00AF4700">
      <w:pPr>
        <w:numPr>
          <w:ilvl w:val="0"/>
          <w:numId w:val="12"/>
        </w:numPr>
        <w:spacing w:after="120"/>
        <w:ind w:left="709" w:hanging="283"/>
        <w:jc w:val="both"/>
        <w:rPr>
          <w:sz w:val="22"/>
          <w:szCs w:val="22"/>
        </w:rPr>
      </w:pPr>
      <w:r w:rsidRPr="000A5242">
        <w:rPr>
          <w:sz w:val="22"/>
          <w:szCs w:val="22"/>
        </w:rPr>
        <w:t>уполномоченное лицо по ремонту и обслуживанию объектов инфраструктуры электроснабжения</w:t>
      </w:r>
    </w:p>
    <w:p w14:paraId="5D0E26F2" w14:textId="504BF800" w:rsidR="00C14F45" w:rsidRPr="000A5242" w:rsidRDefault="00C14F45" w:rsidP="00C14F45">
      <w:pPr>
        <w:pStyle w:val="aa"/>
        <w:spacing w:after="120"/>
        <w:ind w:left="0"/>
        <w:contextualSpacing w:val="0"/>
        <w:jc w:val="both"/>
        <w:rPr>
          <w:sz w:val="22"/>
          <w:szCs w:val="22"/>
        </w:rPr>
      </w:pPr>
      <w:r w:rsidRPr="000A5242">
        <w:rPr>
          <w:sz w:val="22"/>
          <w:szCs w:val="22"/>
        </w:rPr>
        <w:t xml:space="preserve">Правление </w:t>
      </w:r>
      <w:r w:rsidR="004B2FCC">
        <w:rPr>
          <w:sz w:val="22"/>
          <w:szCs w:val="22"/>
        </w:rPr>
        <w:t>СНТ</w:t>
      </w:r>
      <w:r w:rsidRPr="000A5242">
        <w:rPr>
          <w:sz w:val="22"/>
          <w:szCs w:val="22"/>
        </w:rPr>
        <w:t xml:space="preserve"> устанавливает количественный и персональный состав комиссии.</w:t>
      </w:r>
    </w:p>
    <w:p w14:paraId="23801FEB" w14:textId="5CBA8DDF" w:rsidR="00322AD6" w:rsidRDefault="004A5950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Комиссия</w:t>
      </w:r>
      <w:r w:rsidRPr="000A5242">
        <w:rPr>
          <w:sz w:val="22"/>
          <w:szCs w:val="22"/>
        </w:rPr>
        <w:t xml:space="preserve"> по электроснабжению</w:t>
      </w:r>
      <w:r w:rsidR="00BD5B9A" w:rsidRPr="000A5242">
        <w:rPr>
          <w:sz w:val="22"/>
          <w:szCs w:val="22"/>
        </w:rPr>
        <w:t xml:space="preserve"> </w:t>
      </w:r>
      <w:r w:rsidR="004B2FCC">
        <w:rPr>
          <w:sz w:val="22"/>
          <w:szCs w:val="22"/>
        </w:rPr>
        <w:t xml:space="preserve">в </w:t>
      </w:r>
      <w:r w:rsidR="00BD5B9A" w:rsidRPr="000A5242">
        <w:rPr>
          <w:sz w:val="22"/>
          <w:szCs w:val="22"/>
        </w:rPr>
        <w:t>интересах</w:t>
      </w:r>
      <w:r w:rsidR="00E347DE" w:rsidRPr="000A5242">
        <w:rPr>
          <w:sz w:val="22"/>
          <w:szCs w:val="22"/>
        </w:rPr>
        <w:t xml:space="preserve"> </w:t>
      </w:r>
      <w:r w:rsidR="004B2FCC">
        <w:rPr>
          <w:sz w:val="22"/>
          <w:szCs w:val="22"/>
        </w:rPr>
        <w:t>всех садоводов</w:t>
      </w:r>
      <w:r w:rsidR="00BD5B9A" w:rsidRPr="000A5242">
        <w:rPr>
          <w:sz w:val="22"/>
          <w:szCs w:val="22"/>
        </w:rPr>
        <w:t xml:space="preserve"> </w:t>
      </w:r>
      <w:r w:rsidR="00E347DE" w:rsidRPr="000A5242">
        <w:rPr>
          <w:sz w:val="22"/>
          <w:szCs w:val="22"/>
        </w:rPr>
        <w:t xml:space="preserve">осуществляет решение всех вопросов, связанных с управлением объектами </w:t>
      </w:r>
      <w:r w:rsidR="00CE6272">
        <w:rPr>
          <w:sz w:val="22"/>
          <w:szCs w:val="22"/>
        </w:rPr>
        <w:t>электросетевого хозяйства</w:t>
      </w:r>
      <w:r w:rsidR="00E347DE" w:rsidRPr="000A5242">
        <w:rPr>
          <w:sz w:val="22"/>
          <w:szCs w:val="22"/>
        </w:rPr>
        <w:t xml:space="preserve"> </w:t>
      </w:r>
      <w:r w:rsidR="004B2FCC">
        <w:rPr>
          <w:sz w:val="22"/>
          <w:szCs w:val="22"/>
        </w:rPr>
        <w:t>СНТ</w:t>
      </w:r>
      <w:r w:rsidR="00E347DE" w:rsidRPr="000A5242">
        <w:rPr>
          <w:sz w:val="22"/>
          <w:szCs w:val="22"/>
        </w:rPr>
        <w:t>, включая подд</w:t>
      </w:r>
      <w:r w:rsidR="00F62893" w:rsidRPr="000A5242">
        <w:rPr>
          <w:sz w:val="22"/>
          <w:szCs w:val="22"/>
        </w:rPr>
        <w:t xml:space="preserve">ержание в исправном состоянии, </w:t>
      </w:r>
      <w:r w:rsidR="00E347DE" w:rsidRPr="000A5242">
        <w:rPr>
          <w:sz w:val="22"/>
          <w:szCs w:val="22"/>
        </w:rPr>
        <w:t xml:space="preserve">модернизацию данных объектов и решение прочих вопросов, в соответствии с Уставом </w:t>
      </w:r>
      <w:r w:rsidR="004B2FCC">
        <w:rPr>
          <w:sz w:val="22"/>
          <w:szCs w:val="22"/>
        </w:rPr>
        <w:t>СНТ</w:t>
      </w:r>
      <w:r w:rsidR="00E347DE" w:rsidRPr="000A5242">
        <w:rPr>
          <w:sz w:val="22"/>
          <w:szCs w:val="22"/>
        </w:rPr>
        <w:t xml:space="preserve"> и </w:t>
      </w:r>
      <w:r w:rsidR="00C539E4" w:rsidRPr="000A5242">
        <w:rPr>
          <w:sz w:val="22"/>
          <w:szCs w:val="22"/>
        </w:rPr>
        <w:t>нормами действующего законодательства</w:t>
      </w:r>
      <w:r w:rsidR="00E347DE" w:rsidRPr="000A5242">
        <w:rPr>
          <w:sz w:val="22"/>
          <w:szCs w:val="22"/>
        </w:rPr>
        <w:t>.</w:t>
      </w:r>
    </w:p>
    <w:p w14:paraId="0A79BCE3" w14:textId="548E3BD7" w:rsidR="004A5950" w:rsidRPr="000A5242" w:rsidRDefault="004A5950" w:rsidP="004A5950">
      <w:pPr>
        <w:pStyle w:val="aa"/>
        <w:spacing w:after="12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Комиссия по электроснабжению подотчет</w:t>
      </w:r>
      <w:r w:rsidR="00CE6272">
        <w:rPr>
          <w:sz w:val="22"/>
          <w:szCs w:val="22"/>
        </w:rPr>
        <w:t>н</w:t>
      </w:r>
      <w:r>
        <w:rPr>
          <w:sz w:val="22"/>
          <w:szCs w:val="22"/>
        </w:rPr>
        <w:t xml:space="preserve">а Правлению </w:t>
      </w:r>
      <w:r w:rsidR="004B2FCC">
        <w:rPr>
          <w:sz w:val="22"/>
          <w:szCs w:val="22"/>
        </w:rPr>
        <w:t>СНТ</w:t>
      </w:r>
      <w:r>
        <w:rPr>
          <w:sz w:val="22"/>
          <w:szCs w:val="22"/>
        </w:rPr>
        <w:t xml:space="preserve"> и Общему собранию членов </w:t>
      </w:r>
      <w:r w:rsidR="004B2FCC">
        <w:rPr>
          <w:sz w:val="22"/>
          <w:szCs w:val="22"/>
        </w:rPr>
        <w:t>СНТ</w:t>
      </w:r>
      <w:r>
        <w:rPr>
          <w:sz w:val="22"/>
          <w:szCs w:val="22"/>
        </w:rPr>
        <w:t xml:space="preserve">. Правление </w:t>
      </w:r>
      <w:r w:rsidR="004B2FCC">
        <w:rPr>
          <w:sz w:val="22"/>
          <w:szCs w:val="22"/>
        </w:rPr>
        <w:t>СНТ</w:t>
      </w:r>
      <w:r>
        <w:rPr>
          <w:sz w:val="22"/>
          <w:szCs w:val="22"/>
        </w:rPr>
        <w:t xml:space="preserve"> несет ответственность за действия Комиссии по электроснабжению.</w:t>
      </w:r>
    </w:p>
    <w:p w14:paraId="4E1C41AC" w14:textId="2DA4EEAF" w:rsidR="00BD5B9A" w:rsidRDefault="00BD5B9A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 w:rsidRPr="000A5242">
        <w:rPr>
          <w:sz w:val="22"/>
          <w:szCs w:val="22"/>
        </w:rPr>
        <w:t xml:space="preserve">Содержание, модернизация, реконструкция, ремонт, создание (приобретение) новых объектов электросетевого хозяйства осуществляется за счет соответствующих взносов и платежей, устанавливаемых для </w:t>
      </w:r>
      <w:r w:rsidR="00B63C84">
        <w:rPr>
          <w:sz w:val="22"/>
          <w:szCs w:val="22"/>
        </w:rPr>
        <w:t>садоводов</w:t>
      </w:r>
      <w:r w:rsidRPr="000A5242">
        <w:rPr>
          <w:sz w:val="22"/>
          <w:szCs w:val="22"/>
        </w:rPr>
        <w:t xml:space="preserve"> в соответствии с действующим законодательством.</w:t>
      </w:r>
    </w:p>
    <w:p w14:paraId="53DA9E90" w14:textId="20FC6964" w:rsidR="00B63C84" w:rsidRPr="00AE25D4" w:rsidRDefault="00DE0D0D" w:rsidP="00AE25D4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 w:rsidRPr="000A5242">
        <w:rPr>
          <w:sz w:val="22"/>
          <w:szCs w:val="22"/>
        </w:rPr>
        <w:t xml:space="preserve">Настоящий регламент, утвержденный </w:t>
      </w:r>
      <w:r w:rsidR="00B63C84">
        <w:rPr>
          <w:sz w:val="22"/>
          <w:szCs w:val="22"/>
        </w:rPr>
        <w:t xml:space="preserve">общим </w:t>
      </w:r>
      <w:r w:rsidR="00632F3A">
        <w:rPr>
          <w:sz w:val="22"/>
          <w:szCs w:val="22"/>
        </w:rPr>
        <w:t xml:space="preserve">собранием </w:t>
      </w:r>
      <w:r w:rsidR="00B63C84">
        <w:rPr>
          <w:sz w:val="22"/>
          <w:szCs w:val="22"/>
        </w:rPr>
        <w:t>членов СНТ</w:t>
      </w:r>
      <w:r w:rsidRPr="000A5242">
        <w:rPr>
          <w:sz w:val="22"/>
          <w:szCs w:val="22"/>
        </w:rPr>
        <w:t xml:space="preserve">, является обязательным как для членов </w:t>
      </w:r>
      <w:r w:rsidR="00B63C84">
        <w:rPr>
          <w:sz w:val="22"/>
          <w:szCs w:val="22"/>
        </w:rPr>
        <w:t>СНТ</w:t>
      </w:r>
      <w:r w:rsidRPr="000A5242">
        <w:rPr>
          <w:sz w:val="22"/>
          <w:szCs w:val="22"/>
        </w:rPr>
        <w:t xml:space="preserve">, так и для лиц, </w:t>
      </w:r>
      <w:r w:rsidR="00B63C84" w:rsidRPr="00FE66AF">
        <w:rPr>
          <w:sz w:val="22"/>
          <w:szCs w:val="22"/>
        </w:rPr>
        <w:t>ведущи</w:t>
      </w:r>
      <w:r w:rsidR="00B63C84">
        <w:rPr>
          <w:sz w:val="22"/>
          <w:szCs w:val="22"/>
        </w:rPr>
        <w:t>х</w:t>
      </w:r>
      <w:r w:rsidR="00B63C84" w:rsidRPr="00FE66AF">
        <w:rPr>
          <w:sz w:val="22"/>
          <w:szCs w:val="22"/>
        </w:rPr>
        <w:t xml:space="preserve"> </w:t>
      </w:r>
      <w:r w:rsidR="00B63C84">
        <w:rPr>
          <w:sz w:val="22"/>
          <w:szCs w:val="22"/>
        </w:rPr>
        <w:t>садоводство на территории ведения садоводства, без участия в СНТ</w:t>
      </w:r>
      <w:r w:rsidR="00322AD6" w:rsidRPr="000A5242">
        <w:rPr>
          <w:sz w:val="22"/>
          <w:szCs w:val="22"/>
        </w:rPr>
        <w:t>.</w:t>
      </w:r>
    </w:p>
    <w:p w14:paraId="4125E193" w14:textId="0608F0DF" w:rsidR="00B41BD8" w:rsidRPr="003B4987" w:rsidRDefault="00B41BD8" w:rsidP="00B41BD8">
      <w:pPr>
        <w:pStyle w:val="1"/>
        <w:numPr>
          <w:ilvl w:val="0"/>
          <w:numId w:val="45"/>
        </w:numPr>
        <w:spacing w:before="0" w:after="120"/>
        <w:jc w:val="center"/>
        <w:rPr>
          <w:rFonts w:ascii="Times New Roman" w:hAnsi="Times New Roman" w:cs="Times New Roman"/>
          <w:sz w:val="22"/>
          <w:szCs w:val="22"/>
        </w:rPr>
      </w:pPr>
      <w:r w:rsidRPr="00C76909">
        <w:rPr>
          <w:rFonts w:ascii="Times New Roman" w:hAnsi="Times New Roman" w:cs="Times New Roman"/>
          <w:sz w:val="22"/>
          <w:szCs w:val="22"/>
        </w:rPr>
        <w:t xml:space="preserve">Обязанности </w:t>
      </w:r>
      <w:r w:rsidR="00B63C84">
        <w:rPr>
          <w:rFonts w:ascii="Times New Roman" w:hAnsi="Times New Roman" w:cs="Times New Roman"/>
          <w:sz w:val="22"/>
          <w:szCs w:val="22"/>
        </w:rPr>
        <w:t>СНТ</w:t>
      </w:r>
    </w:p>
    <w:p w14:paraId="654B9CAA" w14:textId="079FDBF7" w:rsidR="00B41BD8" w:rsidRPr="00B41BD8" w:rsidRDefault="00B41BD8" w:rsidP="00B41BD8">
      <w:pPr>
        <w:pStyle w:val="aa"/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B41BD8">
        <w:rPr>
          <w:sz w:val="22"/>
          <w:szCs w:val="22"/>
        </w:rPr>
        <w:t xml:space="preserve">Обеспечивать надлежащее техническое состояние и безопасность объектов электросетевого хозяйства </w:t>
      </w:r>
      <w:r w:rsidR="00B63C84">
        <w:rPr>
          <w:sz w:val="22"/>
          <w:szCs w:val="22"/>
        </w:rPr>
        <w:t>СНТ</w:t>
      </w:r>
      <w:r w:rsidRPr="00B41BD8">
        <w:rPr>
          <w:sz w:val="22"/>
          <w:szCs w:val="22"/>
        </w:rPr>
        <w:t xml:space="preserve"> в соответствии с требованиями к техническому состоянию и эксплуатации энергетических сетей, приборов и оборудования, находящихся в границах эксплуатационной ответственности </w:t>
      </w:r>
      <w:r w:rsidR="00C2002E">
        <w:rPr>
          <w:sz w:val="22"/>
          <w:szCs w:val="22"/>
        </w:rPr>
        <w:t>СНТ</w:t>
      </w:r>
      <w:r w:rsidRPr="00B41BD8">
        <w:rPr>
          <w:sz w:val="22"/>
          <w:szCs w:val="22"/>
        </w:rPr>
        <w:t>.</w:t>
      </w:r>
    </w:p>
    <w:p w14:paraId="20C624EA" w14:textId="247251FF" w:rsidR="00B41BD8" w:rsidRDefault="00B41BD8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EA451A">
        <w:rPr>
          <w:sz w:val="22"/>
          <w:szCs w:val="22"/>
        </w:rPr>
        <w:t>Принимать от Потребителя оплату за фактически потребленную им электроэнергию</w:t>
      </w:r>
      <w:r w:rsidR="00BB5E73">
        <w:rPr>
          <w:sz w:val="22"/>
          <w:szCs w:val="22"/>
        </w:rPr>
        <w:t xml:space="preserve"> в случае отсутствия у Потребителя прямого договора энергоснабжения с </w:t>
      </w:r>
      <w:r w:rsidR="00B70AEC">
        <w:rPr>
          <w:color w:val="000000"/>
          <w:sz w:val="22"/>
          <w:szCs w:val="22"/>
        </w:rPr>
        <w:t>энергоснабжающей организацией</w:t>
      </w:r>
      <w:r w:rsidRPr="00EA451A">
        <w:rPr>
          <w:sz w:val="22"/>
          <w:szCs w:val="22"/>
        </w:rPr>
        <w:t>. Размер потребленной электроэнергии определяет</w:t>
      </w:r>
      <w:r>
        <w:rPr>
          <w:sz w:val="22"/>
          <w:szCs w:val="22"/>
        </w:rPr>
        <w:t>ся по показаниям прибора учета</w:t>
      </w:r>
      <w:r w:rsidR="00BB5E73">
        <w:rPr>
          <w:sz w:val="22"/>
          <w:szCs w:val="22"/>
        </w:rPr>
        <w:t>, если иное не предусмотрено действующим законодательством</w:t>
      </w:r>
      <w:r>
        <w:rPr>
          <w:sz w:val="22"/>
          <w:szCs w:val="22"/>
        </w:rPr>
        <w:t>.</w:t>
      </w:r>
    </w:p>
    <w:p w14:paraId="6C82E1D9" w14:textId="4D6C4469" w:rsidR="00B41BD8" w:rsidRPr="00042239" w:rsidRDefault="00B41BD8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EA451A">
        <w:rPr>
          <w:sz w:val="22"/>
          <w:szCs w:val="22"/>
        </w:rPr>
        <w:t xml:space="preserve">Принимать от Потребителя оплату </w:t>
      </w:r>
      <w:r w:rsidR="000B3754">
        <w:rPr>
          <w:color w:val="000000"/>
          <w:sz w:val="22"/>
          <w:szCs w:val="22"/>
        </w:rPr>
        <w:t>части стоимости электрической</w:t>
      </w:r>
      <w:r w:rsidRPr="00EA451A">
        <w:rPr>
          <w:color w:val="000000"/>
          <w:sz w:val="22"/>
          <w:szCs w:val="22"/>
        </w:rPr>
        <w:t xml:space="preserve"> энергии, потребленной при использовании объектов инфраструктуры и другого имущества общего пользования </w:t>
      </w:r>
      <w:r w:rsidR="00C2002E">
        <w:rPr>
          <w:sz w:val="22"/>
          <w:szCs w:val="22"/>
        </w:rPr>
        <w:t>СНТ</w:t>
      </w:r>
      <w:r w:rsidRPr="00EA451A">
        <w:rPr>
          <w:color w:val="000000"/>
          <w:sz w:val="22"/>
          <w:szCs w:val="22"/>
        </w:rPr>
        <w:t>, и части потерь электрической энергии, возникших в объектах электросетевого хозяйс</w:t>
      </w:r>
      <w:r>
        <w:rPr>
          <w:color w:val="000000"/>
          <w:sz w:val="22"/>
          <w:szCs w:val="22"/>
        </w:rPr>
        <w:t xml:space="preserve">тва, принадлежащих </w:t>
      </w:r>
      <w:r w:rsidR="00C2002E">
        <w:rPr>
          <w:sz w:val="22"/>
          <w:szCs w:val="22"/>
        </w:rPr>
        <w:t>СНТ</w:t>
      </w:r>
      <w:r>
        <w:rPr>
          <w:color w:val="000000"/>
          <w:sz w:val="22"/>
          <w:szCs w:val="22"/>
        </w:rPr>
        <w:t>.</w:t>
      </w:r>
      <w:r w:rsidR="0019699D">
        <w:rPr>
          <w:color w:val="000000"/>
          <w:sz w:val="22"/>
          <w:szCs w:val="22"/>
        </w:rPr>
        <w:t xml:space="preserve"> </w:t>
      </w:r>
    </w:p>
    <w:p w14:paraId="741F2E8D" w14:textId="77777777" w:rsidR="00B41BD8" w:rsidRPr="000A5242" w:rsidRDefault="00B41BD8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0A5242">
        <w:rPr>
          <w:sz w:val="22"/>
          <w:szCs w:val="22"/>
        </w:rPr>
        <w:t>Не реже одного раза в год снимать контрольные показания и проводить техническое обследование прибора учета Потребителя, находящегося в его собственности. Возможны выборочные проверки отдельных Потребителей. По результатам проверки составляется Акт осмотра прибора учета потр</w:t>
      </w:r>
      <w:r>
        <w:rPr>
          <w:sz w:val="22"/>
          <w:szCs w:val="22"/>
        </w:rPr>
        <w:t>ебляемой электроэнергии</w:t>
      </w:r>
      <w:r w:rsidRPr="000A5242">
        <w:rPr>
          <w:sz w:val="22"/>
          <w:szCs w:val="22"/>
        </w:rPr>
        <w:t>.</w:t>
      </w:r>
    </w:p>
    <w:p w14:paraId="6B49C6A4" w14:textId="26050470" w:rsidR="00B41BD8" w:rsidRPr="000A5242" w:rsidRDefault="00B41BD8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0A5242">
        <w:rPr>
          <w:sz w:val="22"/>
          <w:szCs w:val="22"/>
        </w:rPr>
        <w:t xml:space="preserve">Рассматривать заявления от желающих </w:t>
      </w:r>
      <w:r>
        <w:rPr>
          <w:sz w:val="22"/>
          <w:szCs w:val="22"/>
        </w:rPr>
        <w:t xml:space="preserve">осуществить технологическое присоединение к объектам электросетевого хозяйства </w:t>
      </w:r>
      <w:r w:rsidR="00C2002E">
        <w:rPr>
          <w:sz w:val="22"/>
          <w:szCs w:val="22"/>
        </w:rPr>
        <w:t>СНТ</w:t>
      </w:r>
      <w:r w:rsidR="00D75D2F">
        <w:rPr>
          <w:sz w:val="22"/>
          <w:szCs w:val="22"/>
        </w:rPr>
        <w:t xml:space="preserve"> и принимать по ним решения, а также осуществлять необходимые действия, связанные с технологическим присоединением заявителя, в порядке и на условиях, предусмотренных действующим законодательством и настоящим Регламентом.</w:t>
      </w:r>
    </w:p>
    <w:p w14:paraId="08565F51" w14:textId="77777777" w:rsidR="00B41BD8" w:rsidRPr="000A5242" w:rsidRDefault="00B41BD8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0A5242">
        <w:rPr>
          <w:sz w:val="22"/>
          <w:szCs w:val="22"/>
        </w:rPr>
        <w:t>Сообщать Потребителям об изменении тарифов</w:t>
      </w:r>
      <w:r>
        <w:rPr>
          <w:sz w:val="22"/>
          <w:szCs w:val="22"/>
        </w:rPr>
        <w:t xml:space="preserve"> энергоснабжающей организации</w:t>
      </w:r>
      <w:r w:rsidRPr="000A5242">
        <w:rPr>
          <w:sz w:val="22"/>
          <w:szCs w:val="22"/>
        </w:rPr>
        <w:t>.</w:t>
      </w:r>
    </w:p>
    <w:p w14:paraId="749362E4" w14:textId="77777777" w:rsidR="00B41BD8" w:rsidRPr="000A5242" w:rsidRDefault="00B41BD8" w:rsidP="00B41BD8">
      <w:pPr>
        <w:numPr>
          <w:ilvl w:val="1"/>
          <w:numId w:val="45"/>
        </w:numPr>
        <w:spacing w:after="240"/>
        <w:ind w:left="0" w:hanging="851"/>
        <w:jc w:val="both"/>
        <w:rPr>
          <w:sz w:val="22"/>
          <w:szCs w:val="22"/>
        </w:rPr>
      </w:pPr>
      <w:r w:rsidRPr="000A5242">
        <w:rPr>
          <w:sz w:val="22"/>
          <w:szCs w:val="22"/>
        </w:rPr>
        <w:t>П</w:t>
      </w:r>
      <w:r>
        <w:rPr>
          <w:sz w:val="22"/>
          <w:szCs w:val="22"/>
        </w:rPr>
        <w:t>редложить П</w:t>
      </w:r>
      <w:r w:rsidRPr="000A5242">
        <w:rPr>
          <w:sz w:val="22"/>
          <w:szCs w:val="22"/>
        </w:rPr>
        <w:t>отребителям перейти на отдельные лицевые счета в системе уч</w:t>
      </w:r>
      <w:r>
        <w:rPr>
          <w:sz w:val="22"/>
          <w:szCs w:val="22"/>
        </w:rPr>
        <w:t>ета потребления электроэнергии энергоснабжающей</w:t>
      </w:r>
      <w:r w:rsidRPr="000A5242">
        <w:rPr>
          <w:sz w:val="22"/>
          <w:szCs w:val="22"/>
        </w:rPr>
        <w:t xml:space="preserve"> компании</w:t>
      </w:r>
      <w:r>
        <w:rPr>
          <w:sz w:val="22"/>
          <w:szCs w:val="22"/>
        </w:rPr>
        <w:t>, а также заключить с ней прямые договоры энергоснабжения</w:t>
      </w:r>
      <w:r w:rsidRPr="000A5242">
        <w:rPr>
          <w:sz w:val="22"/>
          <w:szCs w:val="22"/>
        </w:rPr>
        <w:t xml:space="preserve">. </w:t>
      </w:r>
    </w:p>
    <w:p w14:paraId="5545B512" w14:textId="77777777" w:rsidR="00B41BD8" w:rsidRPr="00913823" w:rsidRDefault="00B41BD8" w:rsidP="00B41BD8">
      <w:pPr>
        <w:pStyle w:val="1"/>
        <w:numPr>
          <w:ilvl w:val="0"/>
          <w:numId w:val="45"/>
        </w:numPr>
        <w:ind w:left="0"/>
        <w:jc w:val="center"/>
        <w:rPr>
          <w:rFonts w:ascii="Times New Roman" w:hAnsi="Times New Roman" w:cs="Times New Roman"/>
          <w:sz w:val="22"/>
          <w:szCs w:val="22"/>
        </w:rPr>
      </w:pPr>
      <w:r w:rsidRPr="00C76909">
        <w:rPr>
          <w:rFonts w:ascii="Times New Roman" w:hAnsi="Times New Roman" w:cs="Times New Roman"/>
          <w:sz w:val="22"/>
          <w:szCs w:val="22"/>
        </w:rPr>
        <w:t>Обязанности Потребителя</w:t>
      </w:r>
    </w:p>
    <w:p w14:paraId="7FB0C983" w14:textId="396E7C8D" w:rsidR="00B437D4" w:rsidRDefault="00B437D4" w:rsidP="000B3754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Под «Потребителем» в настоящем Регламенте понимается лицо, энергопринимающие устройства которого непосредственно присоединены к объектам электросетевого хозяйства </w:t>
      </w:r>
      <w:r w:rsidR="00301482">
        <w:rPr>
          <w:sz w:val="22"/>
          <w:szCs w:val="22"/>
        </w:rPr>
        <w:t>СНТ</w:t>
      </w:r>
      <w:r>
        <w:rPr>
          <w:sz w:val="22"/>
          <w:szCs w:val="22"/>
        </w:rPr>
        <w:t xml:space="preserve">, в том числе члены </w:t>
      </w:r>
      <w:r w:rsidR="00301482">
        <w:rPr>
          <w:sz w:val="22"/>
          <w:szCs w:val="22"/>
        </w:rPr>
        <w:t>СНТ</w:t>
      </w:r>
      <w:r>
        <w:rPr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граждане</w:t>
      </w:r>
      <w:r w:rsidRPr="00BD1514">
        <w:rPr>
          <w:color w:val="000000"/>
          <w:sz w:val="22"/>
          <w:szCs w:val="22"/>
        </w:rPr>
        <w:t xml:space="preserve">, </w:t>
      </w:r>
      <w:r w:rsidR="00A91F01" w:rsidRPr="00FE66AF">
        <w:rPr>
          <w:sz w:val="22"/>
          <w:szCs w:val="22"/>
        </w:rPr>
        <w:t>ведущи</w:t>
      </w:r>
      <w:r w:rsidR="00A91F01">
        <w:rPr>
          <w:sz w:val="22"/>
          <w:szCs w:val="22"/>
        </w:rPr>
        <w:t>е</w:t>
      </w:r>
      <w:r w:rsidR="00A91F01" w:rsidRPr="00FE66AF">
        <w:rPr>
          <w:sz w:val="22"/>
          <w:szCs w:val="22"/>
        </w:rPr>
        <w:t xml:space="preserve"> </w:t>
      </w:r>
      <w:r w:rsidR="00A91F01">
        <w:rPr>
          <w:sz w:val="22"/>
          <w:szCs w:val="22"/>
        </w:rPr>
        <w:t>садоводство на территории ведения садоводства, без участия в СНТ</w:t>
      </w:r>
      <w:r>
        <w:rPr>
          <w:color w:val="000000"/>
          <w:sz w:val="22"/>
          <w:szCs w:val="22"/>
        </w:rPr>
        <w:t>, а также иные лица, если это прямо указано в настоящем Регламенте.</w:t>
      </w:r>
    </w:p>
    <w:p w14:paraId="4D18F398" w14:textId="45C895FA" w:rsidR="000B3754" w:rsidRPr="00484F6B" w:rsidRDefault="00D75D2F" w:rsidP="000B3754">
      <w:pPr>
        <w:numPr>
          <w:ilvl w:val="1"/>
          <w:numId w:val="45"/>
        </w:numPr>
        <w:spacing w:after="120"/>
        <w:ind w:left="0" w:hanging="851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>Обеспечить установку</w:t>
      </w:r>
      <w:r w:rsidR="00B41BD8" w:rsidRPr="00D75D2F">
        <w:rPr>
          <w:sz w:val="22"/>
          <w:szCs w:val="22"/>
        </w:rPr>
        <w:t xml:space="preserve"> прибор</w:t>
      </w:r>
      <w:r>
        <w:rPr>
          <w:sz w:val="22"/>
          <w:szCs w:val="22"/>
        </w:rPr>
        <w:t>а</w:t>
      </w:r>
      <w:r w:rsidR="00B41BD8" w:rsidRPr="00D75D2F">
        <w:rPr>
          <w:sz w:val="22"/>
          <w:szCs w:val="22"/>
        </w:rPr>
        <w:t xml:space="preserve"> учета</w:t>
      </w:r>
      <w:r>
        <w:rPr>
          <w:sz w:val="22"/>
          <w:szCs w:val="22"/>
        </w:rPr>
        <w:t xml:space="preserve"> в целях определения учета потребляемой электроэнергии энергопринимающими устройствами Потребителя</w:t>
      </w:r>
      <w:r w:rsidR="00B41BD8" w:rsidRPr="00D75D2F">
        <w:rPr>
          <w:sz w:val="22"/>
          <w:szCs w:val="22"/>
        </w:rPr>
        <w:t>. Прибор учета устанавливается в открытом доступе на ближайшей к Потребителю опоре.</w:t>
      </w:r>
      <w:r w:rsidR="00484F6B">
        <w:rPr>
          <w:sz w:val="22"/>
          <w:szCs w:val="22"/>
        </w:rPr>
        <w:t xml:space="preserve"> </w:t>
      </w:r>
    </w:p>
    <w:p w14:paraId="6E405146" w14:textId="2EF4EE90" w:rsidR="00B41BD8" w:rsidRPr="000B3754" w:rsidRDefault="000B3754" w:rsidP="000B3754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>
        <w:rPr>
          <w:sz w:val="22"/>
          <w:szCs w:val="22"/>
        </w:rPr>
        <w:t>Обеспечивать исправную работу прибора учета потребляемой электроэнергии, его сохранность и сохранность контрольных пломб</w:t>
      </w:r>
      <w:r w:rsidRPr="000A5242">
        <w:rPr>
          <w:sz w:val="22"/>
          <w:szCs w:val="22"/>
        </w:rPr>
        <w:t>.</w:t>
      </w:r>
    </w:p>
    <w:p w14:paraId="347ACD30" w14:textId="3FE38EB2" w:rsidR="00B41BD8" w:rsidRPr="00484F6B" w:rsidRDefault="00D75D2F" w:rsidP="00B41BD8">
      <w:pPr>
        <w:numPr>
          <w:ilvl w:val="1"/>
          <w:numId w:val="45"/>
        </w:numPr>
        <w:spacing w:after="120"/>
        <w:ind w:left="0" w:hanging="851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lastRenderedPageBreak/>
        <w:t xml:space="preserve">При отсутствии прямого договора энергоснабжения с </w:t>
      </w:r>
      <w:r w:rsidR="00B70AEC">
        <w:rPr>
          <w:color w:val="000000"/>
          <w:sz w:val="22"/>
          <w:szCs w:val="22"/>
        </w:rPr>
        <w:t>энергоснабжающей организацией</w:t>
      </w:r>
      <w:r>
        <w:rPr>
          <w:sz w:val="22"/>
          <w:szCs w:val="22"/>
        </w:rPr>
        <w:t xml:space="preserve"> о</w:t>
      </w:r>
      <w:r w:rsidR="00B41BD8" w:rsidRPr="000A5242">
        <w:rPr>
          <w:sz w:val="22"/>
          <w:szCs w:val="22"/>
        </w:rPr>
        <w:t>плачивать</w:t>
      </w:r>
      <w:r>
        <w:rPr>
          <w:sz w:val="22"/>
          <w:szCs w:val="22"/>
        </w:rPr>
        <w:t xml:space="preserve"> </w:t>
      </w:r>
      <w:r w:rsidR="00B41BD8" w:rsidRPr="000A5242">
        <w:rPr>
          <w:sz w:val="22"/>
          <w:szCs w:val="22"/>
        </w:rPr>
        <w:t xml:space="preserve">в установленные </w:t>
      </w:r>
      <w:r>
        <w:rPr>
          <w:sz w:val="22"/>
          <w:szCs w:val="22"/>
        </w:rPr>
        <w:t xml:space="preserve">настоящим регламентом </w:t>
      </w:r>
      <w:r w:rsidR="00B41BD8" w:rsidRPr="000A5242">
        <w:rPr>
          <w:sz w:val="22"/>
          <w:szCs w:val="22"/>
        </w:rPr>
        <w:t>сроки</w:t>
      </w:r>
      <w:r>
        <w:rPr>
          <w:sz w:val="22"/>
          <w:szCs w:val="22"/>
        </w:rPr>
        <w:t xml:space="preserve"> потребленную электроэнергию энергопринимающими устройствами Потребителя</w:t>
      </w:r>
      <w:r w:rsidR="00B41BD8" w:rsidRPr="000A5242">
        <w:rPr>
          <w:sz w:val="22"/>
          <w:szCs w:val="22"/>
        </w:rPr>
        <w:t xml:space="preserve">, </w:t>
      </w:r>
      <w:r w:rsidR="00B41BD8" w:rsidRPr="003D003B">
        <w:rPr>
          <w:sz w:val="22"/>
          <w:szCs w:val="22"/>
        </w:rPr>
        <w:t xml:space="preserve">согласно действующим тарифам </w:t>
      </w:r>
      <w:r w:rsidR="00B41BD8" w:rsidRPr="000A5242">
        <w:rPr>
          <w:sz w:val="22"/>
          <w:szCs w:val="22"/>
        </w:rPr>
        <w:t xml:space="preserve">на основании </w:t>
      </w:r>
      <w:r w:rsidRPr="000A5242">
        <w:rPr>
          <w:sz w:val="22"/>
          <w:szCs w:val="22"/>
        </w:rPr>
        <w:t>показаний прибора</w:t>
      </w:r>
      <w:r>
        <w:rPr>
          <w:sz w:val="22"/>
          <w:szCs w:val="22"/>
        </w:rPr>
        <w:t xml:space="preserve"> учета потребляемой электроэнергии (п.3.1 настоящего Регламента)</w:t>
      </w:r>
      <w:r w:rsidR="00B41BD8" w:rsidRPr="000A5242">
        <w:rPr>
          <w:sz w:val="22"/>
          <w:szCs w:val="22"/>
        </w:rPr>
        <w:t>.</w:t>
      </w:r>
      <w:r w:rsidR="00484F6B">
        <w:rPr>
          <w:sz w:val="22"/>
          <w:szCs w:val="22"/>
        </w:rPr>
        <w:t xml:space="preserve"> </w:t>
      </w:r>
    </w:p>
    <w:p w14:paraId="7A52E7E1" w14:textId="19ADF1B9" w:rsidR="000B3754" w:rsidRPr="000A5242" w:rsidRDefault="000B3754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Оплачивать </w:t>
      </w:r>
      <w:r>
        <w:rPr>
          <w:color w:val="000000"/>
          <w:sz w:val="22"/>
          <w:szCs w:val="22"/>
        </w:rPr>
        <w:t>часть стоимости электрической</w:t>
      </w:r>
      <w:r w:rsidRPr="00EA451A">
        <w:rPr>
          <w:color w:val="000000"/>
          <w:sz w:val="22"/>
          <w:szCs w:val="22"/>
        </w:rPr>
        <w:t xml:space="preserve"> энергии, потребленной при использовании объектов инфраструктуры и другого имущества общего пользования </w:t>
      </w:r>
      <w:r w:rsidR="00301482">
        <w:rPr>
          <w:sz w:val="22"/>
          <w:szCs w:val="22"/>
        </w:rPr>
        <w:t>СНТ</w:t>
      </w:r>
      <w:r w:rsidRPr="00EA451A">
        <w:rPr>
          <w:color w:val="000000"/>
          <w:sz w:val="22"/>
          <w:szCs w:val="22"/>
        </w:rPr>
        <w:t>, и части потерь электрической энергии, возникших в объектах электросетевого хозяйс</w:t>
      </w:r>
      <w:r>
        <w:rPr>
          <w:color w:val="000000"/>
          <w:sz w:val="22"/>
          <w:szCs w:val="22"/>
        </w:rPr>
        <w:t xml:space="preserve">тва, принадлежащих </w:t>
      </w:r>
      <w:r w:rsidR="00301482">
        <w:rPr>
          <w:sz w:val="22"/>
          <w:szCs w:val="22"/>
        </w:rPr>
        <w:t>СНТ</w:t>
      </w:r>
      <w:r>
        <w:rPr>
          <w:color w:val="000000"/>
          <w:sz w:val="22"/>
          <w:szCs w:val="22"/>
        </w:rPr>
        <w:t>.</w:t>
      </w:r>
    </w:p>
    <w:p w14:paraId="661E6D7F" w14:textId="41A50263" w:rsidR="00B41BD8" w:rsidRPr="000A5242" w:rsidRDefault="00B41BD8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0A5242">
        <w:rPr>
          <w:sz w:val="22"/>
          <w:szCs w:val="22"/>
        </w:rPr>
        <w:t xml:space="preserve">Нести бремя </w:t>
      </w:r>
      <w:r w:rsidR="000B3754">
        <w:rPr>
          <w:sz w:val="22"/>
          <w:szCs w:val="22"/>
        </w:rPr>
        <w:t xml:space="preserve">содержания объектов электросетевого хозяйства </w:t>
      </w:r>
      <w:r w:rsidR="00301482">
        <w:rPr>
          <w:sz w:val="22"/>
          <w:szCs w:val="22"/>
        </w:rPr>
        <w:t>СНТ</w:t>
      </w:r>
      <w:r w:rsidR="000B3754">
        <w:rPr>
          <w:sz w:val="22"/>
          <w:szCs w:val="22"/>
        </w:rPr>
        <w:t xml:space="preserve"> в порядке и на условиях, предусмотренных действующим законодательством, Уставом </w:t>
      </w:r>
      <w:r w:rsidR="00301482">
        <w:rPr>
          <w:sz w:val="22"/>
          <w:szCs w:val="22"/>
        </w:rPr>
        <w:t>СНТ</w:t>
      </w:r>
      <w:r w:rsidR="000B3754">
        <w:rPr>
          <w:sz w:val="22"/>
          <w:szCs w:val="22"/>
        </w:rPr>
        <w:t xml:space="preserve"> и настоящим Регламентом</w:t>
      </w:r>
      <w:r w:rsidRPr="000A5242">
        <w:rPr>
          <w:sz w:val="22"/>
          <w:szCs w:val="22"/>
        </w:rPr>
        <w:t>.</w:t>
      </w:r>
    </w:p>
    <w:p w14:paraId="2BCE14DC" w14:textId="5BE05A7F" w:rsidR="00B41BD8" w:rsidRPr="000A5242" w:rsidRDefault="00B41BD8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0A5242">
        <w:rPr>
          <w:sz w:val="22"/>
          <w:szCs w:val="22"/>
        </w:rPr>
        <w:t xml:space="preserve">Беспрепятственно допускать членов Правления (комиссии по электроснабжению) </w:t>
      </w:r>
      <w:r w:rsidR="000B3754">
        <w:rPr>
          <w:sz w:val="22"/>
          <w:szCs w:val="22"/>
        </w:rPr>
        <w:t xml:space="preserve">на территорию своего земельного участка </w:t>
      </w:r>
      <w:r w:rsidRPr="000A5242">
        <w:rPr>
          <w:sz w:val="22"/>
          <w:szCs w:val="22"/>
        </w:rPr>
        <w:t>для проверки соблюдения правил энергопотребления</w:t>
      </w:r>
      <w:r w:rsidR="000B3754">
        <w:rPr>
          <w:sz w:val="22"/>
          <w:szCs w:val="22"/>
        </w:rPr>
        <w:t xml:space="preserve"> (в случае, если для такой проверки необходим доступ на земельный участок Потребителя)</w:t>
      </w:r>
      <w:r w:rsidRPr="000A5242">
        <w:rPr>
          <w:sz w:val="22"/>
          <w:szCs w:val="22"/>
        </w:rPr>
        <w:t>. При отсутствии на момент проверки Потребителя, проведение проверки осуществляется в присутствии его родственников и пр. граждан, находящихся на данном участке (гостей, родственников, арендаторов).</w:t>
      </w:r>
    </w:p>
    <w:p w14:paraId="1C030B59" w14:textId="77777777" w:rsidR="00B41BD8" w:rsidRPr="000A5242" w:rsidRDefault="00B41BD8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0A5242">
        <w:rPr>
          <w:sz w:val="22"/>
          <w:szCs w:val="22"/>
        </w:rPr>
        <w:t>Незамедлительно (в течение одних суток) сообщать Председателю (членам Правления), о неисправностях приборов учета энергии, нарушении имеющейся схемы учета электроэнергии (в том числе целостности электросчетчика и пломб) и об иных нарушениях, возникающих при пользовании энергией.</w:t>
      </w:r>
    </w:p>
    <w:p w14:paraId="4128E7FE" w14:textId="77777777" w:rsidR="002A2967" w:rsidRDefault="00B41BD8" w:rsidP="002A2967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0A5242">
        <w:rPr>
          <w:sz w:val="22"/>
          <w:szCs w:val="22"/>
        </w:rPr>
        <w:t>При выходе из строя (сме</w:t>
      </w:r>
      <w:r w:rsidR="002A2967">
        <w:rPr>
          <w:sz w:val="22"/>
          <w:szCs w:val="22"/>
        </w:rPr>
        <w:t>не) электросчетчика, необходимо н</w:t>
      </w:r>
      <w:r w:rsidR="002A2967" w:rsidRPr="002A2967">
        <w:rPr>
          <w:sz w:val="22"/>
          <w:szCs w:val="22"/>
        </w:rPr>
        <w:t xml:space="preserve">езамедлительно известить об </w:t>
      </w:r>
      <w:r w:rsidR="000B3754" w:rsidRPr="002A2967">
        <w:rPr>
          <w:sz w:val="22"/>
          <w:szCs w:val="22"/>
        </w:rPr>
        <w:t>этом П</w:t>
      </w:r>
      <w:r w:rsidRPr="002A2967">
        <w:rPr>
          <w:sz w:val="22"/>
          <w:szCs w:val="22"/>
        </w:rPr>
        <w:t>редседателя</w:t>
      </w:r>
      <w:r w:rsidR="000B3754" w:rsidRPr="002A2967">
        <w:rPr>
          <w:sz w:val="22"/>
          <w:szCs w:val="22"/>
        </w:rPr>
        <w:t xml:space="preserve"> или любого члена комиссии по электроснабжению)</w:t>
      </w:r>
      <w:r w:rsidRPr="002A2967">
        <w:rPr>
          <w:sz w:val="22"/>
          <w:szCs w:val="22"/>
        </w:rPr>
        <w:t>, предоставив    последние показания счетчика (фото или   личный осмотр)</w:t>
      </w:r>
      <w:r w:rsidR="002A2967">
        <w:rPr>
          <w:sz w:val="22"/>
          <w:szCs w:val="22"/>
        </w:rPr>
        <w:t>.</w:t>
      </w:r>
    </w:p>
    <w:p w14:paraId="119F1071" w14:textId="79952841" w:rsidR="00DC06ED" w:rsidRDefault="000B3754" w:rsidP="002A2967">
      <w:pPr>
        <w:pStyle w:val="aa"/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2A2967">
        <w:rPr>
          <w:sz w:val="22"/>
          <w:szCs w:val="22"/>
        </w:rPr>
        <w:t xml:space="preserve">В случае отсутствия у Потребителя прямого договора энергоснабжения с </w:t>
      </w:r>
      <w:r w:rsidR="00B70AEC">
        <w:rPr>
          <w:color w:val="000000"/>
          <w:sz w:val="22"/>
          <w:szCs w:val="22"/>
        </w:rPr>
        <w:t>энергоснабжающей организацией</w:t>
      </w:r>
      <w:r w:rsidRPr="002A2967">
        <w:rPr>
          <w:sz w:val="22"/>
          <w:szCs w:val="22"/>
        </w:rPr>
        <w:t>, на период производства ремонта (замены) прибора учета, допускается определение фактического потребления электроэнергии по среднемесячному показателю потребления на основании учетных данных за последние 12 месяцев, рассчитанному с у</w:t>
      </w:r>
      <w:r w:rsidR="00DC06ED">
        <w:rPr>
          <w:sz w:val="22"/>
          <w:szCs w:val="22"/>
        </w:rPr>
        <w:t>величивающим коэффициентом «2».</w:t>
      </w:r>
    </w:p>
    <w:p w14:paraId="64D4B6CF" w14:textId="62B246D5" w:rsidR="00B41BD8" w:rsidRPr="000A5242" w:rsidRDefault="00B41BD8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0A5242">
        <w:rPr>
          <w:sz w:val="22"/>
          <w:szCs w:val="22"/>
        </w:rPr>
        <w:t>Не подключать к</w:t>
      </w:r>
      <w:r w:rsidR="000B3754">
        <w:rPr>
          <w:sz w:val="22"/>
          <w:szCs w:val="22"/>
        </w:rPr>
        <w:t xml:space="preserve"> своим сетям других п</w:t>
      </w:r>
      <w:r w:rsidRPr="000A5242">
        <w:rPr>
          <w:sz w:val="22"/>
          <w:szCs w:val="22"/>
        </w:rPr>
        <w:t>отребителей</w:t>
      </w:r>
      <w:r w:rsidR="000B3754">
        <w:rPr>
          <w:sz w:val="22"/>
          <w:szCs w:val="22"/>
        </w:rPr>
        <w:t xml:space="preserve">, воздерживаться от самовольного присоединения к объектам электросетевого хозяйства </w:t>
      </w:r>
      <w:r w:rsidR="00301482">
        <w:rPr>
          <w:sz w:val="22"/>
          <w:szCs w:val="22"/>
        </w:rPr>
        <w:t>СНТ</w:t>
      </w:r>
      <w:r w:rsidRPr="000A5242">
        <w:rPr>
          <w:sz w:val="22"/>
          <w:szCs w:val="22"/>
        </w:rPr>
        <w:t>.</w:t>
      </w:r>
    </w:p>
    <w:p w14:paraId="0816127F" w14:textId="608E9F7E" w:rsidR="00B41BD8" w:rsidRPr="000A5242" w:rsidRDefault="00B41BD8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0A5242">
        <w:rPr>
          <w:sz w:val="22"/>
          <w:szCs w:val="22"/>
        </w:rPr>
        <w:t xml:space="preserve">Полностью возмещать </w:t>
      </w:r>
      <w:r w:rsidR="00121FF6">
        <w:rPr>
          <w:sz w:val="22"/>
          <w:szCs w:val="22"/>
        </w:rPr>
        <w:t>вред</w:t>
      </w:r>
      <w:r w:rsidRPr="000A5242">
        <w:rPr>
          <w:sz w:val="22"/>
          <w:szCs w:val="22"/>
        </w:rPr>
        <w:t xml:space="preserve"> </w:t>
      </w:r>
      <w:r w:rsidR="00121FF6">
        <w:rPr>
          <w:sz w:val="22"/>
          <w:szCs w:val="22"/>
        </w:rPr>
        <w:t xml:space="preserve">объектам электросетевого хозяйства </w:t>
      </w:r>
      <w:r w:rsidR="00301482">
        <w:rPr>
          <w:sz w:val="22"/>
          <w:szCs w:val="22"/>
        </w:rPr>
        <w:t>СНТ</w:t>
      </w:r>
      <w:r w:rsidRPr="000A5242">
        <w:rPr>
          <w:sz w:val="22"/>
          <w:szCs w:val="22"/>
        </w:rPr>
        <w:t xml:space="preserve">, </w:t>
      </w:r>
      <w:r w:rsidR="00121FF6">
        <w:rPr>
          <w:sz w:val="22"/>
          <w:szCs w:val="22"/>
        </w:rPr>
        <w:t>причиненный</w:t>
      </w:r>
      <w:r w:rsidRPr="000A5242">
        <w:rPr>
          <w:sz w:val="22"/>
          <w:szCs w:val="22"/>
        </w:rPr>
        <w:t xml:space="preserve"> Потребителем в результате своих действий, в том числе вызванного падением </w:t>
      </w:r>
      <w:r w:rsidR="00121FF6">
        <w:rPr>
          <w:sz w:val="22"/>
          <w:szCs w:val="22"/>
        </w:rPr>
        <w:t xml:space="preserve">с территории земельного участка Потребителя </w:t>
      </w:r>
      <w:r w:rsidRPr="000A5242">
        <w:rPr>
          <w:sz w:val="22"/>
          <w:szCs w:val="22"/>
        </w:rPr>
        <w:t>деревьев, повлекших аварию сети (обрыв линии, неквалифицированное вмешательство в схему электроснабжения и т.п.).</w:t>
      </w:r>
    </w:p>
    <w:p w14:paraId="3F0E1E11" w14:textId="1826662C" w:rsidR="00B41BD8" w:rsidRPr="000A5242" w:rsidRDefault="00121FF6" w:rsidP="00121FF6">
      <w:pPr>
        <w:numPr>
          <w:ilvl w:val="1"/>
          <w:numId w:val="45"/>
        </w:numPr>
        <w:spacing w:after="240"/>
        <w:ind w:left="0" w:hanging="851"/>
        <w:jc w:val="both"/>
        <w:rPr>
          <w:sz w:val="22"/>
          <w:szCs w:val="22"/>
        </w:rPr>
      </w:pPr>
      <w:r>
        <w:rPr>
          <w:sz w:val="22"/>
          <w:szCs w:val="22"/>
        </w:rPr>
        <w:t>В случае перехода П</w:t>
      </w:r>
      <w:r w:rsidR="00B41BD8" w:rsidRPr="000A5242">
        <w:rPr>
          <w:sz w:val="22"/>
          <w:szCs w:val="22"/>
        </w:rPr>
        <w:t xml:space="preserve">отребителя </w:t>
      </w:r>
      <w:r>
        <w:rPr>
          <w:sz w:val="22"/>
          <w:szCs w:val="22"/>
        </w:rPr>
        <w:t>на индивидуальный лицевой счет с</w:t>
      </w:r>
      <w:r w:rsidR="00B41BD8" w:rsidRPr="000A5242">
        <w:rPr>
          <w:sz w:val="22"/>
          <w:szCs w:val="22"/>
        </w:rPr>
        <w:t xml:space="preserve"> </w:t>
      </w:r>
      <w:r w:rsidR="00B70AEC">
        <w:rPr>
          <w:color w:val="000000"/>
          <w:sz w:val="22"/>
          <w:szCs w:val="22"/>
        </w:rPr>
        <w:t>энергоснабжающей организацией</w:t>
      </w:r>
      <w:r w:rsidR="00B41BD8" w:rsidRPr="000A5242">
        <w:rPr>
          <w:sz w:val="22"/>
          <w:szCs w:val="22"/>
        </w:rPr>
        <w:t xml:space="preserve">, предоставлять данные показаний счетчиков и оплат </w:t>
      </w:r>
      <w:r>
        <w:rPr>
          <w:sz w:val="22"/>
          <w:szCs w:val="22"/>
        </w:rPr>
        <w:t xml:space="preserve">самостоятельно в порядке, установленном </w:t>
      </w:r>
      <w:r w:rsidR="00B70AEC">
        <w:rPr>
          <w:color w:val="000000"/>
          <w:sz w:val="22"/>
          <w:szCs w:val="22"/>
        </w:rPr>
        <w:t>энергоснабжающей организацией</w:t>
      </w:r>
      <w:r w:rsidR="00B41BD8" w:rsidRPr="000A5242">
        <w:rPr>
          <w:sz w:val="22"/>
          <w:szCs w:val="22"/>
        </w:rPr>
        <w:t xml:space="preserve">.  </w:t>
      </w:r>
    </w:p>
    <w:p w14:paraId="06C32761" w14:textId="0A916FBC" w:rsidR="002155D5" w:rsidRPr="000A5242" w:rsidRDefault="00D27272" w:rsidP="00B41BD8">
      <w:pPr>
        <w:pStyle w:val="1"/>
        <w:numPr>
          <w:ilvl w:val="0"/>
          <w:numId w:val="45"/>
        </w:numPr>
        <w:ind w:left="0"/>
        <w:jc w:val="center"/>
        <w:rPr>
          <w:rFonts w:ascii="Times New Roman" w:hAnsi="Times New Roman" w:cs="Times New Roman"/>
          <w:sz w:val="22"/>
          <w:szCs w:val="22"/>
        </w:rPr>
      </w:pPr>
      <w:r w:rsidRPr="000A5242">
        <w:rPr>
          <w:rFonts w:ascii="Times New Roman" w:hAnsi="Times New Roman" w:cs="Times New Roman"/>
          <w:sz w:val="22"/>
          <w:szCs w:val="22"/>
        </w:rPr>
        <w:t xml:space="preserve">Порядок </w:t>
      </w:r>
      <w:r w:rsidR="003A1B30" w:rsidRPr="000A5242">
        <w:rPr>
          <w:rFonts w:ascii="Times New Roman" w:hAnsi="Times New Roman" w:cs="Times New Roman"/>
          <w:sz w:val="22"/>
          <w:szCs w:val="22"/>
        </w:rPr>
        <w:t>технологического присоединения</w:t>
      </w:r>
    </w:p>
    <w:p w14:paraId="761FC1E3" w14:textId="1E84DB7C" w:rsidR="00F45F1A" w:rsidRPr="00F45F1A" w:rsidRDefault="00F45F1A" w:rsidP="00F45F1A">
      <w:pPr>
        <w:spacing w:after="120"/>
        <w:jc w:val="both"/>
        <w:rPr>
          <w:b/>
          <w:sz w:val="22"/>
          <w:szCs w:val="22"/>
          <w:u w:val="single"/>
        </w:rPr>
      </w:pPr>
      <w:r w:rsidRPr="00F45F1A">
        <w:rPr>
          <w:b/>
          <w:sz w:val="22"/>
          <w:szCs w:val="22"/>
          <w:u w:val="single"/>
        </w:rPr>
        <w:t>Общие положения:</w:t>
      </w:r>
    </w:p>
    <w:p w14:paraId="273ED4BB" w14:textId="3D14B413" w:rsidR="00F45F1A" w:rsidRDefault="00F45F1A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 w:rsidRPr="00F45F1A">
        <w:rPr>
          <w:sz w:val="22"/>
          <w:szCs w:val="22"/>
        </w:rPr>
        <w:t>Процедура технологического присоединения состоит из следующих этапов:</w:t>
      </w:r>
    </w:p>
    <w:p w14:paraId="28EBB12C" w14:textId="4DC53FF8" w:rsidR="00AF4700" w:rsidRDefault="00F45F1A" w:rsidP="00B41BD8">
      <w:pPr>
        <w:pStyle w:val="aa"/>
        <w:numPr>
          <w:ilvl w:val="2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Подача заявки лицом, которое имеет намерение осуществить технологическое присоединение, увеличить объект максимальной мощности, а также изменить категорию надежности электро</w:t>
      </w:r>
      <w:r w:rsidR="00AF4700">
        <w:rPr>
          <w:sz w:val="22"/>
          <w:szCs w:val="22"/>
        </w:rPr>
        <w:t>снабжения, точки присоединения.</w:t>
      </w:r>
    </w:p>
    <w:p w14:paraId="2333E955" w14:textId="07227CC3" w:rsidR="00AF4700" w:rsidRDefault="00AF4700" w:rsidP="00AF4700">
      <w:pPr>
        <w:pStyle w:val="aa"/>
        <w:spacing w:after="12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В заявке указываются следующие данные:</w:t>
      </w:r>
    </w:p>
    <w:p w14:paraId="1DBF7D44" w14:textId="77777777" w:rsidR="00AF4700" w:rsidRPr="00AF4700" w:rsidRDefault="00AF4700" w:rsidP="00AF4700">
      <w:pPr>
        <w:pStyle w:val="aa"/>
        <w:numPr>
          <w:ilvl w:val="0"/>
          <w:numId w:val="15"/>
        </w:numPr>
        <w:spacing w:after="120"/>
        <w:jc w:val="both"/>
        <w:rPr>
          <w:sz w:val="22"/>
          <w:szCs w:val="22"/>
        </w:rPr>
      </w:pPr>
      <w:r w:rsidRPr="00AF4700">
        <w:rPr>
          <w:color w:val="000000"/>
          <w:sz w:val="22"/>
          <w:szCs w:val="22"/>
        </w:rPr>
        <w:t>фамилия, имя и отчество заявителя, серия, номер и дата выдачи паспорта или иного документа, удостоверяющего личность в соответствии с законодательством Российской Федерации;</w:t>
      </w:r>
    </w:p>
    <w:p w14:paraId="38240E54" w14:textId="77777777" w:rsidR="00AF4700" w:rsidRDefault="00AF4700" w:rsidP="00AF4700">
      <w:pPr>
        <w:pStyle w:val="aa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color w:val="000000"/>
          <w:sz w:val="22"/>
          <w:szCs w:val="22"/>
        </w:rPr>
      </w:pPr>
      <w:r w:rsidRPr="00AF4700">
        <w:rPr>
          <w:color w:val="000000"/>
          <w:sz w:val="22"/>
          <w:szCs w:val="22"/>
        </w:rPr>
        <w:t>место жительства заявителя;</w:t>
      </w:r>
    </w:p>
    <w:p w14:paraId="590D701D" w14:textId="77777777" w:rsidR="00AF4700" w:rsidRDefault="00AF4700" w:rsidP="00AF4700">
      <w:pPr>
        <w:pStyle w:val="aa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color w:val="000000"/>
          <w:sz w:val="22"/>
          <w:szCs w:val="22"/>
        </w:rPr>
      </w:pPr>
      <w:r w:rsidRPr="00AF4700">
        <w:rPr>
          <w:color w:val="000000"/>
          <w:sz w:val="22"/>
          <w:szCs w:val="22"/>
        </w:rPr>
        <w:lastRenderedPageBreak/>
        <w:t>наименование и место нахождения энергопринимающих устройств, которые необходимо присоединить к электрическим сетям сетевой организации;</w:t>
      </w:r>
    </w:p>
    <w:p w14:paraId="718EC509" w14:textId="7392E1FF" w:rsidR="00AF4700" w:rsidRPr="00AF4700" w:rsidRDefault="00AF4700" w:rsidP="00AF4700">
      <w:pPr>
        <w:pStyle w:val="aa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color w:val="000000"/>
          <w:sz w:val="22"/>
          <w:szCs w:val="22"/>
        </w:rPr>
      </w:pPr>
      <w:r w:rsidRPr="00AF4700">
        <w:rPr>
          <w:color w:val="000000"/>
          <w:sz w:val="22"/>
          <w:szCs w:val="22"/>
        </w:rPr>
        <w:t>сроки проектирования и поэтапного введения в эксплуатацию энергопринимающих устройств (в том числе по этапам и очередям);</w:t>
      </w:r>
    </w:p>
    <w:p w14:paraId="0D29E036" w14:textId="1123098E" w:rsidR="00AF4700" w:rsidRPr="00AF4700" w:rsidRDefault="00AF4700" w:rsidP="00AF4700">
      <w:pPr>
        <w:pStyle w:val="aa"/>
        <w:numPr>
          <w:ilvl w:val="0"/>
          <w:numId w:val="15"/>
        </w:numPr>
        <w:spacing w:after="120"/>
        <w:contextualSpacing w:val="0"/>
        <w:jc w:val="both"/>
        <w:rPr>
          <w:color w:val="000000"/>
          <w:sz w:val="22"/>
          <w:szCs w:val="22"/>
        </w:rPr>
      </w:pPr>
      <w:r w:rsidRPr="00AF4700">
        <w:rPr>
          <w:color w:val="000000"/>
          <w:sz w:val="22"/>
          <w:szCs w:val="22"/>
        </w:rPr>
        <w:t>планируемое распределение максимальной мощности, сроков ввода, набора нагрузки и сведения о категории надежности электроснабжения при вводе энергопринимающих устройств по этапам и очередям;</w:t>
      </w:r>
    </w:p>
    <w:p w14:paraId="67770F99" w14:textId="0E1F6CFB" w:rsidR="00AF4700" w:rsidRPr="00AF4700" w:rsidRDefault="00AF4700" w:rsidP="00AF4700">
      <w:pPr>
        <w:pStyle w:val="aa"/>
        <w:numPr>
          <w:ilvl w:val="0"/>
          <w:numId w:val="15"/>
        </w:numPr>
        <w:spacing w:after="120"/>
        <w:contextualSpacing w:val="0"/>
        <w:jc w:val="both"/>
        <w:rPr>
          <w:color w:val="000000"/>
          <w:sz w:val="22"/>
          <w:szCs w:val="22"/>
        </w:rPr>
      </w:pPr>
      <w:r w:rsidRPr="00AF4700">
        <w:rPr>
          <w:color w:val="000000"/>
          <w:sz w:val="22"/>
          <w:szCs w:val="22"/>
        </w:rPr>
        <w:t>наименование субъекта розничного рынка, с которым заявитель намеревается заключить договор, обеспечивающий продажу электрической энергии (мощности) на розничном рынке, и вид такого договора (договор энергоснабжения или купли-продажи (поставки) электрической энергии (мощности));</w:t>
      </w:r>
    </w:p>
    <w:p w14:paraId="0B318E08" w14:textId="52B23924" w:rsidR="00AF4700" w:rsidRPr="00AF4700" w:rsidRDefault="00AF4700" w:rsidP="00AF4700">
      <w:pPr>
        <w:pStyle w:val="aa"/>
        <w:numPr>
          <w:ilvl w:val="0"/>
          <w:numId w:val="15"/>
        </w:numPr>
        <w:spacing w:after="120"/>
        <w:ind w:left="714" w:hanging="357"/>
        <w:contextualSpacing w:val="0"/>
        <w:jc w:val="both"/>
        <w:rPr>
          <w:color w:val="000000"/>
          <w:sz w:val="22"/>
          <w:szCs w:val="22"/>
        </w:rPr>
      </w:pPr>
      <w:r w:rsidRPr="00AF4700">
        <w:rPr>
          <w:color w:val="000000"/>
          <w:sz w:val="22"/>
          <w:szCs w:val="22"/>
        </w:rPr>
        <w:t>запрашиваемая максимальная мощность энергопринимающих устройств заявителя.</w:t>
      </w:r>
    </w:p>
    <w:p w14:paraId="5C2762D5" w14:textId="1A6CC9A8" w:rsidR="00A22DAD" w:rsidRDefault="00A22DAD" w:rsidP="00B41BD8">
      <w:pPr>
        <w:pStyle w:val="aa"/>
        <w:numPr>
          <w:ilvl w:val="2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Заключение договора на технологическое присоединение;</w:t>
      </w:r>
    </w:p>
    <w:p w14:paraId="2C4CD3F9" w14:textId="494738E4" w:rsidR="00A22DAD" w:rsidRDefault="00A22DAD" w:rsidP="00B41BD8">
      <w:pPr>
        <w:pStyle w:val="aa"/>
        <w:numPr>
          <w:ilvl w:val="2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Выполнение сторонами мероприятий по технологическому присоединению, предусмотренных договором на технолог</w:t>
      </w:r>
      <w:r w:rsidR="00B73F91">
        <w:rPr>
          <w:sz w:val="22"/>
          <w:szCs w:val="22"/>
        </w:rPr>
        <w:t>ическое присоединение.</w:t>
      </w:r>
    </w:p>
    <w:p w14:paraId="579784A8" w14:textId="5EAC55C7" w:rsidR="00B73F91" w:rsidRPr="00B73F91" w:rsidRDefault="00B73F91" w:rsidP="00B73F91">
      <w:pPr>
        <w:spacing w:after="120"/>
        <w:jc w:val="both"/>
        <w:rPr>
          <w:color w:val="000000"/>
          <w:sz w:val="22"/>
          <w:szCs w:val="22"/>
        </w:rPr>
      </w:pPr>
      <w:r w:rsidRPr="00B73F91">
        <w:rPr>
          <w:color w:val="000000"/>
          <w:sz w:val="22"/>
          <w:szCs w:val="22"/>
        </w:rPr>
        <w:t>Мероприятия по технологическому присоединению включают в себя:</w:t>
      </w:r>
    </w:p>
    <w:p w14:paraId="37EE9182" w14:textId="77777777" w:rsidR="00B73F91" w:rsidRDefault="00B73F91" w:rsidP="00B73F91">
      <w:pPr>
        <w:pStyle w:val="aa"/>
        <w:numPr>
          <w:ilvl w:val="0"/>
          <w:numId w:val="16"/>
        </w:numPr>
        <w:spacing w:after="120"/>
        <w:jc w:val="both"/>
        <w:rPr>
          <w:color w:val="000000"/>
          <w:sz w:val="22"/>
          <w:szCs w:val="22"/>
        </w:rPr>
      </w:pPr>
      <w:r w:rsidRPr="00B73F91">
        <w:rPr>
          <w:color w:val="000000"/>
          <w:sz w:val="22"/>
          <w:szCs w:val="22"/>
        </w:rPr>
        <w:t>подготовку, выдачу сетевой о</w:t>
      </w:r>
      <w:r>
        <w:rPr>
          <w:color w:val="000000"/>
          <w:sz w:val="22"/>
          <w:szCs w:val="22"/>
        </w:rPr>
        <w:t>рганизацией технических условий;</w:t>
      </w:r>
    </w:p>
    <w:p w14:paraId="48FC9A5D" w14:textId="77777777" w:rsidR="00B73F91" w:rsidRDefault="00B73F91" w:rsidP="00B73F91">
      <w:pPr>
        <w:pStyle w:val="aa"/>
        <w:numPr>
          <w:ilvl w:val="0"/>
          <w:numId w:val="16"/>
        </w:numPr>
        <w:spacing w:after="120"/>
        <w:jc w:val="both"/>
        <w:rPr>
          <w:color w:val="000000"/>
          <w:sz w:val="22"/>
          <w:szCs w:val="22"/>
        </w:rPr>
      </w:pPr>
      <w:r w:rsidRPr="00B73F91">
        <w:rPr>
          <w:color w:val="000000"/>
          <w:sz w:val="22"/>
          <w:szCs w:val="22"/>
        </w:rPr>
        <w:t>разработку сетевой организацией проектной документации согласно обязательствам, предусмотренным техническими условиями;</w:t>
      </w:r>
    </w:p>
    <w:p w14:paraId="0C016131" w14:textId="77777777" w:rsidR="00B73F91" w:rsidRDefault="00B73F91" w:rsidP="00B73F91">
      <w:pPr>
        <w:pStyle w:val="aa"/>
        <w:numPr>
          <w:ilvl w:val="0"/>
          <w:numId w:val="16"/>
        </w:numPr>
        <w:spacing w:after="120"/>
        <w:jc w:val="both"/>
        <w:rPr>
          <w:color w:val="000000"/>
          <w:sz w:val="22"/>
          <w:szCs w:val="22"/>
        </w:rPr>
      </w:pPr>
      <w:r w:rsidRPr="00B73F91">
        <w:rPr>
          <w:color w:val="000000"/>
          <w:sz w:val="22"/>
          <w:szCs w:val="22"/>
        </w:rPr>
        <w:t>разработку заявителем проектной документации в границах его земельного участка согласно обязательствам, предусм</w:t>
      </w:r>
      <w:r>
        <w:rPr>
          <w:color w:val="000000"/>
          <w:sz w:val="22"/>
          <w:szCs w:val="22"/>
        </w:rPr>
        <w:t>отренным техническими условиями</w:t>
      </w:r>
      <w:r w:rsidRPr="00B73F91">
        <w:rPr>
          <w:color w:val="000000"/>
          <w:sz w:val="22"/>
          <w:szCs w:val="22"/>
        </w:rPr>
        <w:t>;</w:t>
      </w:r>
    </w:p>
    <w:p w14:paraId="5E47027E" w14:textId="77777777" w:rsidR="00B73F91" w:rsidRDefault="00B73F91" w:rsidP="00B73F91">
      <w:pPr>
        <w:pStyle w:val="aa"/>
        <w:numPr>
          <w:ilvl w:val="0"/>
          <w:numId w:val="16"/>
        </w:numPr>
        <w:spacing w:after="120"/>
        <w:jc w:val="both"/>
        <w:rPr>
          <w:color w:val="000000"/>
          <w:sz w:val="22"/>
          <w:szCs w:val="22"/>
        </w:rPr>
      </w:pPr>
      <w:r w:rsidRPr="00B73F91">
        <w:rPr>
          <w:color w:val="000000"/>
          <w:sz w:val="22"/>
          <w:szCs w:val="22"/>
        </w:rPr>
        <w:t>выполнение технических условий заявителем и сетевой организацией, включая осуществление сетевой организацией мероприятий по подключению энергопринимающих устройств под действие аппаратуры противоаварийной и режимной автоматики в соответствии с техническими условиями;</w:t>
      </w:r>
    </w:p>
    <w:p w14:paraId="45F6B451" w14:textId="1869B8AF" w:rsidR="00B73F91" w:rsidRPr="00B73F91" w:rsidRDefault="00B73F91" w:rsidP="00B73F91">
      <w:pPr>
        <w:pStyle w:val="aa"/>
        <w:numPr>
          <w:ilvl w:val="0"/>
          <w:numId w:val="16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 w:rsidRPr="00B73F91">
        <w:rPr>
          <w:color w:val="000000"/>
          <w:sz w:val="22"/>
          <w:szCs w:val="22"/>
        </w:rPr>
        <w:t>проверку выполнения заявителем и сетевой организацией технических условий</w:t>
      </w:r>
      <w:r>
        <w:rPr>
          <w:color w:val="000000"/>
          <w:sz w:val="22"/>
          <w:szCs w:val="22"/>
        </w:rPr>
        <w:t>.</w:t>
      </w:r>
    </w:p>
    <w:p w14:paraId="46CAF21B" w14:textId="7398B0D7" w:rsidR="00A22DAD" w:rsidRDefault="00A22DAD" w:rsidP="00B41BD8">
      <w:pPr>
        <w:pStyle w:val="aa"/>
        <w:numPr>
          <w:ilvl w:val="2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Осуществление сетевой организацией фактического присоединения объектов заявителя к электрическим сетям и фактического приема (подачи) напряжения и мощности.</w:t>
      </w:r>
    </w:p>
    <w:p w14:paraId="3B92C96F" w14:textId="5CAAF2F0" w:rsidR="0051388A" w:rsidRPr="0051388A" w:rsidRDefault="00A22DAD" w:rsidP="00B41BD8">
      <w:pPr>
        <w:pStyle w:val="aa"/>
        <w:numPr>
          <w:ilvl w:val="2"/>
          <w:numId w:val="45"/>
        </w:numPr>
        <w:spacing w:after="120"/>
        <w:ind w:left="0" w:hanging="851"/>
        <w:contextualSpacing w:val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С</w:t>
      </w:r>
      <w:r w:rsidR="00F45F1A" w:rsidRPr="00F45F1A">
        <w:rPr>
          <w:color w:val="000000"/>
          <w:sz w:val="22"/>
          <w:szCs w:val="22"/>
        </w:rPr>
        <w:t>оставление акта об осуществлении технологического присоединения.</w:t>
      </w:r>
    </w:p>
    <w:p w14:paraId="2211B60B" w14:textId="73E0B472" w:rsidR="0051388A" w:rsidRPr="0051388A" w:rsidRDefault="0051388A" w:rsidP="004F3D7A">
      <w:pPr>
        <w:spacing w:after="240"/>
        <w:jc w:val="both"/>
        <w:rPr>
          <w:color w:val="000000"/>
          <w:sz w:val="22"/>
          <w:szCs w:val="22"/>
        </w:rPr>
      </w:pPr>
      <w:r w:rsidRPr="0051388A">
        <w:rPr>
          <w:color w:val="000000"/>
          <w:sz w:val="22"/>
          <w:szCs w:val="22"/>
        </w:rPr>
        <w:t>Стороны составляют акт об осуществлении технологического присоединения по форме, предусмотренной </w:t>
      </w:r>
      <w:r>
        <w:rPr>
          <w:color w:val="000000"/>
          <w:sz w:val="22"/>
          <w:szCs w:val="22"/>
        </w:rPr>
        <w:t>действующим законодательством</w:t>
      </w:r>
      <w:r w:rsidRPr="0051388A">
        <w:rPr>
          <w:color w:val="000000"/>
          <w:sz w:val="22"/>
          <w:szCs w:val="22"/>
        </w:rPr>
        <w:t>, не позднее 3 рабочих дней после осуществления сетевой организацией фактического присоединения объектов электроэнергетики (энергопринимающих устройств) заявителя к электрическим сетям и фактического приема (подачи) напряжения и мощности.</w:t>
      </w:r>
    </w:p>
    <w:p w14:paraId="7CE86356" w14:textId="41BB1CAF" w:rsidR="00F45F1A" w:rsidRPr="00C2799D" w:rsidRDefault="00F45F1A" w:rsidP="00F45F1A">
      <w:pPr>
        <w:spacing w:after="120"/>
        <w:jc w:val="both"/>
        <w:rPr>
          <w:b/>
          <w:sz w:val="22"/>
          <w:szCs w:val="22"/>
          <w:u w:val="single"/>
        </w:rPr>
      </w:pPr>
      <w:r w:rsidRPr="00F45F1A">
        <w:rPr>
          <w:b/>
          <w:sz w:val="22"/>
          <w:szCs w:val="22"/>
          <w:u w:val="single"/>
        </w:rPr>
        <w:t xml:space="preserve">Технологическое присоединение членов </w:t>
      </w:r>
      <w:r w:rsidR="00301482">
        <w:rPr>
          <w:b/>
          <w:sz w:val="22"/>
          <w:szCs w:val="22"/>
          <w:u w:val="single"/>
        </w:rPr>
        <w:t>СНТ</w:t>
      </w:r>
      <w:r w:rsidRPr="00C2799D">
        <w:rPr>
          <w:b/>
          <w:sz w:val="22"/>
          <w:szCs w:val="22"/>
          <w:u w:val="single"/>
        </w:rPr>
        <w:t>:</w:t>
      </w:r>
    </w:p>
    <w:p w14:paraId="7A784EF8" w14:textId="43133345" w:rsidR="00D27272" w:rsidRDefault="00AE7D89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Член </w:t>
      </w:r>
      <w:r w:rsidR="00301482">
        <w:rPr>
          <w:sz w:val="22"/>
          <w:szCs w:val="22"/>
        </w:rPr>
        <w:t>СНТ</w:t>
      </w:r>
      <w:r w:rsidR="00D27272" w:rsidRPr="000A5242">
        <w:rPr>
          <w:sz w:val="22"/>
          <w:szCs w:val="22"/>
        </w:rPr>
        <w:t>, жела</w:t>
      </w:r>
      <w:r w:rsidR="0045163C" w:rsidRPr="000A5242">
        <w:rPr>
          <w:sz w:val="22"/>
          <w:szCs w:val="22"/>
        </w:rPr>
        <w:t xml:space="preserve">ющий </w:t>
      </w:r>
      <w:r>
        <w:rPr>
          <w:sz w:val="22"/>
          <w:szCs w:val="22"/>
        </w:rPr>
        <w:t>осуществит</w:t>
      </w:r>
      <w:r w:rsidR="00AF4700">
        <w:rPr>
          <w:sz w:val="22"/>
          <w:szCs w:val="22"/>
        </w:rPr>
        <w:t>ь технологическое присоединение через сети</w:t>
      </w:r>
      <w:r w:rsidR="00D27272" w:rsidRPr="000A5242">
        <w:rPr>
          <w:sz w:val="22"/>
          <w:szCs w:val="22"/>
        </w:rPr>
        <w:t xml:space="preserve"> </w:t>
      </w:r>
      <w:r w:rsidR="00301482">
        <w:rPr>
          <w:sz w:val="22"/>
          <w:szCs w:val="22"/>
        </w:rPr>
        <w:t>СНТ</w:t>
      </w:r>
      <w:r w:rsidR="004F5E7D">
        <w:rPr>
          <w:sz w:val="22"/>
          <w:szCs w:val="22"/>
        </w:rPr>
        <w:t>,</w:t>
      </w:r>
      <w:r w:rsidR="00F45F1A">
        <w:rPr>
          <w:sz w:val="22"/>
          <w:szCs w:val="22"/>
        </w:rPr>
        <w:t xml:space="preserve"> </w:t>
      </w:r>
      <w:r w:rsidR="00D27272" w:rsidRPr="000A5242">
        <w:rPr>
          <w:sz w:val="22"/>
          <w:szCs w:val="22"/>
        </w:rPr>
        <w:t xml:space="preserve">подает заявление в Правление </w:t>
      </w:r>
      <w:r w:rsidR="0045163C" w:rsidRPr="000A5242">
        <w:rPr>
          <w:sz w:val="22"/>
          <w:szCs w:val="22"/>
        </w:rPr>
        <w:t>(</w:t>
      </w:r>
      <w:r w:rsidR="007561F1" w:rsidRPr="000A5242">
        <w:rPr>
          <w:sz w:val="22"/>
          <w:szCs w:val="22"/>
        </w:rPr>
        <w:t>Председателю</w:t>
      </w:r>
      <w:r w:rsidR="0045163C" w:rsidRPr="000A5242">
        <w:rPr>
          <w:sz w:val="22"/>
          <w:szCs w:val="22"/>
        </w:rPr>
        <w:t>)</w:t>
      </w:r>
      <w:r w:rsidR="004F5E7D">
        <w:rPr>
          <w:sz w:val="22"/>
          <w:szCs w:val="22"/>
        </w:rPr>
        <w:t>. В заявлении указыва</w:t>
      </w:r>
      <w:r w:rsidR="00AA12AC">
        <w:rPr>
          <w:sz w:val="22"/>
          <w:szCs w:val="22"/>
        </w:rPr>
        <w:t>ются данные, предусмотренные п.4</w:t>
      </w:r>
      <w:r w:rsidR="004F5E7D">
        <w:rPr>
          <w:sz w:val="22"/>
          <w:szCs w:val="22"/>
        </w:rPr>
        <w:t>.1.1. настоящего Регламента.</w:t>
      </w:r>
    </w:p>
    <w:p w14:paraId="68763126" w14:textId="55A4D1D6" w:rsidR="00EB5742" w:rsidRDefault="00EB5742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Заявка на технологическое присоединение энергопринимающих устройств, принадлежащих членам </w:t>
      </w:r>
      <w:r w:rsidR="00301482">
        <w:rPr>
          <w:sz w:val="22"/>
          <w:szCs w:val="22"/>
        </w:rPr>
        <w:t>СНТ</w:t>
      </w:r>
      <w:r>
        <w:rPr>
          <w:sz w:val="22"/>
          <w:szCs w:val="22"/>
        </w:rPr>
        <w:t xml:space="preserve">, подается в сетевую организацию </w:t>
      </w:r>
      <w:r w:rsidR="00301482">
        <w:rPr>
          <w:sz w:val="22"/>
          <w:szCs w:val="22"/>
        </w:rPr>
        <w:t>СНТ</w:t>
      </w:r>
      <w:r>
        <w:rPr>
          <w:sz w:val="22"/>
          <w:szCs w:val="22"/>
        </w:rPr>
        <w:t xml:space="preserve"> либо его представителем.</w:t>
      </w:r>
    </w:p>
    <w:p w14:paraId="7D8F1FA6" w14:textId="40A6A870" w:rsidR="00B02EC7" w:rsidRPr="008E507F" w:rsidRDefault="008E507F" w:rsidP="00B41BD8">
      <w:pPr>
        <w:numPr>
          <w:ilvl w:val="1"/>
          <w:numId w:val="45"/>
        </w:numPr>
        <w:spacing w:after="240"/>
        <w:ind w:left="0" w:hanging="851"/>
        <w:jc w:val="both"/>
        <w:rPr>
          <w:sz w:val="22"/>
          <w:szCs w:val="22"/>
        </w:rPr>
      </w:pPr>
      <w:r>
        <w:rPr>
          <w:sz w:val="22"/>
          <w:szCs w:val="22"/>
        </w:rPr>
        <w:t>Все мероприятия по тех</w:t>
      </w:r>
      <w:r w:rsidR="00AA12AC">
        <w:rPr>
          <w:sz w:val="22"/>
          <w:szCs w:val="22"/>
        </w:rPr>
        <w:t>нологическому присоединению (п.4</w:t>
      </w:r>
      <w:r>
        <w:rPr>
          <w:sz w:val="22"/>
          <w:szCs w:val="22"/>
        </w:rPr>
        <w:t xml:space="preserve">.1 настоящего Регламента) осуществляет </w:t>
      </w:r>
      <w:r w:rsidR="00BD1514">
        <w:rPr>
          <w:sz w:val="22"/>
          <w:szCs w:val="22"/>
        </w:rPr>
        <w:t>сетевая организация.</w:t>
      </w:r>
    </w:p>
    <w:p w14:paraId="76BE0E00" w14:textId="324BE4D1" w:rsidR="00B02EC7" w:rsidRPr="00B02EC7" w:rsidRDefault="00B02EC7" w:rsidP="00B02EC7">
      <w:pPr>
        <w:spacing w:after="120"/>
        <w:jc w:val="both"/>
        <w:rPr>
          <w:b/>
          <w:sz w:val="22"/>
          <w:szCs w:val="22"/>
          <w:u w:val="single"/>
        </w:rPr>
      </w:pPr>
      <w:r w:rsidRPr="00B02EC7">
        <w:rPr>
          <w:b/>
          <w:sz w:val="22"/>
          <w:szCs w:val="22"/>
          <w:u w:val="single"/>
        </w:rPr>
        <w:t xml:space="preserve">Технологическое присоединение лиц, </w:t>
      </w:r>
      <w:r w:rsidR="00A91F01" w:rsidRPr="00A91F01">
        <w:rPr>
          <w:b/>
          <w:sz w:val="22"/>
          <w:szCs w:val="22"/>
          <w:u w:val="single"/>
        </w:rPr>
        <w:t>ведущих садоводство на территории ведения садоводства, без участия в СНТ</w:t>
      </w:r>
      <w:r w:rsidR="009307C6">
        <w:rPr>
          <w:b/>
          <w:sz w:val="22"/>
          <w:szCs w:val="22"/>
          <w:u w:val="single"/>
        </w:rPr>
        <w:t>,</w:t>
      </w:r>
      <w:r w:rsidR="00BD1514">
        <w:rPr>
          <w:b/>
          <w:sz w:val="22"/>
          <w:szCs w:val="22"/>
          <w:u w:val="single"/>
        </w:rPr>
        <w:t xml:space="preserve"> и иных лиц</w:t>
      </w:r>
      <w:r w:rsidR="003E492E">
        <w:rPr>
          <w:b/>
          <w:sz w:val="22"/>
          <w:szCs w:val="22"/>
          <w:u w:val="single"/>
        </w:rPr>
        <w:t xml:space="preserve">, находящихся на территории </w:t>
      </w:r>
      <w:r w:rsidR="009307C6">
        <w:rPr>
          <w:b/>
          <w:sz w:val="22"/>
          <w:szCs w:val="22"/>
          <w:u w:val="single"/>
        </w:rPr>
        <w:t>Товарищества</w:t>
      </w:r>
      <w:r w:rsidRPr="00B02EC7">
        <w:rPr>
          <w:b/>
          <w:sz w:val="22"/>
          <w:szCs w:val="22"/>
          <w:u w:val="single"/>
        </w:rPr>
        <w:t>:</w:t>
      </w:r>
    </w:p>
    <w:p w14:paraId="222B5409" w14:textId="187E2028" w:rsidR="00BD1514" w:rsidRDefault="00BD1514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В </w:t>
      </w:r>
      <w:r w:rsidR="00E11A5A" w:rsidRPr="00BD1514">
        <w:rPr>
          <w:color w:val="000000"/>
          <w:sz w:val="22"/>
          <w:szCs w:val="22"/>
        </w:rPr>
        <w:t xml:space="preserve">случае технологического присоединения энергопринимающих устройств, принадлежащих гражданам, </w:t>
      </w:r>
      <w:r w:rsidR="007F496C" w:rsidRPr="00FE66AF">
        <w:rPr>
          <w:sz w:val="22"/>
          <w:szCs w:val="22"/>
        </w:rPr>
        <w:t xml:space="preserve">ведущим </w:t>
      </w:r>
      <w:r w:rsidR="007F496C">
        <w:rPr>
          <w:sz w:val="22"/>
          <w:szCs w:val="22"/>
        </w:rPr>
        <w:t>садоводство на территории ведения садоводства, без участия в СНТ</w:t>
      </w:r>
      <w:r w:rsidR="00E11A5A" w:rsidRPr="00BD1514">
        <w:rPr>
          <w:color w:val="000000"/>
          <w:sz w:val="22"/>
          <w:szCs w:val="22"/>
        </w:rPr>
        <w:t xml:space="preserve">, и иным лицам, расположенным на территории </w:t>
      </w:r>
      <w:r w:rsidR="00301482">
        <w:rPr>
          <w:sz w:val="22"/>
          <w:szCs w:val="22"/>
        </w:rPr>
        <w:t>СНТ</w:t>
      </w:r>
      <w:r w:rsidR="00E11A5A" w:rsidRPr="00BD1514">
        <w:rPr>
          <w:color w:val="000000"/>
          <w:sz w:val="22"/>
          <w:szCs w:val="22"/>
        </w:rPr>
        <w:t xml:space="preserve">, заявка на технологическое присоединение этих энергопринимающих устройств </w:t>
      </w:r>
      <w:r w:rsidR="00AA12AC">
        <w:rPr>
          <w:color w:val="000000"/>
          <w:sz w:val="22"/>
          <w:szCs w:val="22"/>
        </w:rPr>
        <w:t>(п.4</w:t>
      </w:r>
      <w:r>
        <w:rPr>
          <w:color w:val="000000"/>
          <w:sz w:val="22"/>
          <w:szCs w:val="22"/>
        </w:rPr>
        <w:t xml:space="preserve">.1.1 настоящего Регламента) </w:t>
      </w:r>
      <w:r w:rsidR="00E11A5A" w:rsidRPr="00BD1514">
        <w:rPr>
          <w:color w:val="000000"/>
          <w:sz w:val="22"/>
          <w:szCs w:val="22"/>
        </w:rPr>
        <w:t xml:space="preserve">подается в сетевую организацию непосредственно гражданами, </w:t>
      </w:r>
      <w:r w:rsidR="007F496C" w:rsidRPr="00FE66AF">
        <w:rPr>
          <w:sz w:val="22"/>
          <w:szCs w:val="22"/>
        </w:rPr>
        <w:t xml:space="preserve">ведущими </w:t>
      </w:r>
      <w:r w:rsidR="007F496C">
        <w:rPr>
          <w:sz w:val="22"/>
          <w:szCs w:val="22"/>
        </w:rPr>
        <w:t>садоводство на территории ведения садоводства, без участия в СНТ</w:t>
      </w:r>
      <w:r w:rsidR="00E11A5A" w:rsidRPr="00BD1514">
        <w:rPr>
          <w:color w:val="000000"/>
          <w:sz w:val="22"/>
          <w:szCs w:val="22"/>
        </w:rPr>
        <w:t>, или иными лицами.</w:t>
      </w:r>
    </w:p>
    <w:p w14:paraId="27E0FF3A" w14:textId="151184B8" w:rsidR="005E7D59" w:rsidRDefault="00AE7D89" w:rsidP="00B41BD8">
      <w:pPr>
        <w:numPr>
          <w:ilvl w:val="1"/>
          <w:numId w:val="45"/>
        </w:numPr>
        <w:spacing w:after="120"/>
        <w:ind w:left="0" w:hanging="851"/>
        <w:jc w:val="both"/>
        <w:rPr>
          <w:sz w:val="22"/>
          <w:szCs w:val="22"/>
        </w:rPr>
      </w:pPr>
      <w:r w:rsidRPr="00BD1514">
        <w:rPr>
          <w:color w:val="000000"/>
          <w:sz w:val="22"/>
          <w:szCs w:val="22"/>
        </w:rPr>
        <w:t xml:space="preserve">Технологическое присоединение энергопринимающих устройств, принадлежащих гражданам, </w:t>
      </w:r>
      <w:r w:rsidR="007F496C" w:rsidRPr="00FE66AF">
        <w:rPr>
          <w:sz w:val="22"/>
          <w:szCs w:val="22"/>
        </w:rPr>
        <w:t xml:space="preserve">ведущими </w:t>
      </w:r>
      <w:r w:rsidR="007F496C">
        <w:rPr>
          <w:sz w:val="22"/>
          <w:szCs w:val="22"/>
        </w:rPr>
        <w:t>садоводство на территории ведения садоводства, без участия в СНТ</w:t>
      </w:r>
      <w:r w:rsidRPr="00BD1514">
        <w:rPr>
          <w:color w:val="000000"/>
          <w:sz w:val="22"/>
          <w:szCs w:val="22"/>
        </w:rPr>
        <w:t xml:space="preserve">, и иным лицам, расположенным на территории </w:t>
      </w:r>
      <w:r w:rsidR="00301482">
        <w:rPr>
          <w:sz w:val="22"/>
          <w:szCs w:val="22"/>
        </w:rPr>
        <w:t>СНТ</w:t>
      </w:r>
      <w:r w:rsidRPr="00BD1514">
        <w:rPr>
          <w:color w:val="000000"/>
          <w:sz w:val="22"/>
          <w:szCs w:val="22"/>
        </w:rPr>
        <w:t xml:space="preserve">, осуществляется к сетям сетевой организации непосредственно или с использованием объектов инфраструктуры и другого имущества общего пользования </w:t>
      </w:r>
      <w:r w:rsidR="00301482">
        <w:rPr>
          <w:sz w:val="22"/>
          <w:szCs w:val="22"/>
        </w:rPr>
        <w:t>СНТ</w:t>
      </w:r>
      <w:r w:rsidRPr="00BD1514">
        <w:rPr>
          <w:color w:val="000000"/>
          <w:sz w:val="22"/>
          <w:szCs w:val="22"/>
        </w:rPr>
        <w:t>.</w:t>
      </w:r>
    </w:p>
    <w:p w14:paraId="7DAF2815" w14:textId="08FC355D" w:rsidR="00AE7D89" w:rsidRDefault="00AE7D89" w:rsidP="005E7D59">
      <w:pPr>
        <w:spacing w:after="120"/>
        <w:jc w:val="both"/>
        <w:rPr>
          <w:color w:val="000000"/>
          <w:sz w:val="22"/>
          <w:szCs w:val="22"/>
        </w:rPr>
      </w:pPr>
      <w:r w:rsidRPr="005E7D59">
        <w:rPr>
          <w:color w:val="000000"/>
          <w:sz w:val="22"/>
          <w:szCs w:val="22"/>
        </w:rPr>
        <w:t xml:space="preserve">При этом </w:t>
      </w:r>
      <w:r w:rsidR="00301482">
        <w:rPr>
          <w:sz w:val="22"/>
          <w:szCs w:val="22"/>
        </w:rPr>
        <w:t>СНТ</w:t>
      </w:r>
      <w:r w:rsidR="007F74D6">
        <w:rPr>
          <w:sz w:val="22"/>
          <w:szCs w:val="22"/>
        </w:rPr>
        <w:t xml:space="preserve"> </w:t>
      </w:r>
      <w:r w:rsidRPr="005E7D59">
        <w:rPr>
          <w:color w:val="000000"/>
          <w:sz w:val="22"/>
          <w:szCs w:val="22"/>
        </w:rPr>
        <w:t>не вправе препятствовать сетевой организации в осуществлении технологического присоединения энергопринимающих устройств, принадлежащи</w:t>
      </w:r>
      <w:r w:rsidR="007F74D6">
        <w:rPr>
          <w:color w:val="000000"/>
          <w:sz w:val="22"/>
          <w:szCs w:val="22"/>
        </w:rPr>
        <w:t xml:space="preserve">х гражданам, </w:t>
      </w:r>
      <w:r w:rsidR="007F496C" w:rsidRPr="00FE66AF">
        <w:rPr>
          <w:sz w:val="22"/>
          <w:szCs w:val="22"/>
        </w:rPr>
        <w:t xml:space="preserve">ведущим </w:t>
      </w:r>
      <w:r w:rsidR="007F496C">
        <w:rPr>
          <w:sz w:val="22"/>
          <w:szCs w:val="22"/>
        </w:rPr>
        <w:t>садоводство на территории ведения садоводства, без участия в СНТ</w:t>
      </w:r>
      <w:r w:rsidRPr="005E7D59">
        <w:rPr>
          <w:color w:val="000000"/>
          <w:sz w:val="22"/>
          <w:szCs w:val="22"/>
        </w:rPr>
        <w:t xml:space="preserve">, и иным лицам, расположенным на территории </w:t>
      </w:r>
      <w:r w:rsidR="00301482">
        <w:rPr>
          <w:sz w:val="22"/>
          <w:szCs w:val="22"/>
        </w:rPr>
        <w:t>СНТ</w:t>
      </w:r>
      <w:r w:rsidRPr="005E7D59">
        <w:rPr>
          <w:color w:val="000000"/>
          <w:sz w:val="22"/>
          <w:szCs w:val="22"/>
        </w:rPr>
        <w:t>, и требовать за это плату.</w:t>
      </w:r>
    </w:p>
    <w:p w14:paraId="3ECEC32B" w14:textId="7AFE0EB9" w:rsidR="005E7D59" w:rsidRPr="005E7D59" w:rsidRDefault="005E7D59" w:rsidP="00B41BD8">
      <w:pPr>
        <w:pStyle w:val="aa"/>
        <w:numPr>
          <w:ilvl w:val="1"/>
          <w:numId w:val="45"/>
        </w:numPr>
        <w:snapToGrid w:val="0"/>
        <w:spacing w:after="240"/>
        <w:ind w:left="0" w:hanging="851"/>
        <w:contextualSpacing w:val="0"/>
        <w:jc w:val="both"/>
        <w:rPr>
          <w:sz w:val="22"/>
          <w:szCs w:val="22"/>
        </w:rPr>
      </w:pPr>
      <w:r w:rsidRPr="005E7D59">
        <w:rPr>
          <w:sz w:val="22"/>
          <w:szCs w:val="22"/>
        </w:rPr>
        <w:t>Все мероприятия по тех</w:t>
      </w:r>
      <w:r w:rsidR="00AA12AC">
        <w:rPr>
          <w:sz w:val="22"/>
          <w:szCs w:val="22"/>
        </w:rPr>
        <w:t>нологическому присоединению (п.4</w:t>
      </w:r>
      <w:r w:rsidRPr="005E7D59">
        <w:rPr>
          <w:sz w:val="22"/>
          <w:szCs w:val="22"/>
        </w:rPr>
        <w:t>.1 настоящего Регламента) осуществляет сетевая организация.</w:t>
      </w:r>
    </w:p>
    <w:p w14:paraId="260AE707" w14:textId="334978BA" w:rsidR="005E7D59" w:rsidRPr="003E492E" w:rsidRDefault="003E492E" w:rsidP="00AB1AD0">
      <w:pPr>
        <w:spacing w:after="120"/>
        <w:jc w:val="both"/>
        <w:rPr>
          <w:b/>
          <w:sz w:val="22"/>
          <w:szCs w:val="22"/>
          <w:u w:val="single"/>
        </w:rPr>
      </w:pPr>
      <w:r w:rsidRPr="003E492E">
        <w:rPr>
          <w:b/>
          <w:sz w:val="22"/>
          <w:szCs w:val="22"/>
          <w:u w:val="single"/>
        </w:rPr>
        <w:t>Технологическое присоединение путем перераспределения мощности:</w:t>
      </w:r>
    </w:p>
    <w:p w14:paraId="7C19499A" w14:textId="588B1921" w:rsidR="009C4BC5" w:rsidRDefault="00301482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СНТ</w:t>
      </w:r>
      <w:r w:rsidR="00AB1AD0">
        <w:rPr>
          <w:sz w:val="22"/>
          <w:szCs w:val="22"/>
        </w:rPr>
        <w:t xml:space="preserve">, как владелец энергопринимающих устройств, ранее </w:t>
      </w:r>
      <w:r w:rsidR="00462A18" w:rsidRPr="00AB1AD0">
        <w:rPr>
          <w:color w:val="000000"/>
          <w:sz w:val="22"/>
          <w:szCs w:val="22"/>
        </w:rPr>
        <w:t>технологически присоединенных в надлежащем порядке к объектам электросетевого хозяйства сетевой организации, по согласованию с сетевой организацией вправе присоединить к принадлежащим ему объектам электросетевого хозяйства энергопринимающие устройства иного лица при условии соблюдения выданных ранее технических условий (далее -</w:t>
      </w:r>
      <w:r w:rsidR="009C4BC5">
        <w:rPr>
          <w:color w:val="000000"/>
          <w:sz w:val="22"/>
          <w:szCs w:val="22"/>
        </w:rPr>
        <w:t xml:space="preserve"> опосредованное присоединение).</w:t>
      </w:r>
    </w:p>
    <w:p w14:paraId="5120136E" w14:textId="760C5E09" w:rsidR="009C4BC5" w:rsidRDefault="00462A18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color w:val="000000"/>
          <w:sz w:val="22"/>
          <w:szCs w:val="22"/>
        </w:rPr>
      </w:pPr>
      <w:r w:rsidRPr="00462A18">
        <w:rPr>
          <w:color w:val="000000"/>
          <w:sz w:val="22"/>
          <w:szCs w:val="22"/>
        </w:rPr>
        <w:t xml:space="preserve">При опосредованном присоединении </w:t>
      </w:r>
      <w:r w:rsidR="00301482">
        <w:rPr>
          <w:sz w:val="22"/>
          <w:szCs w:val="22"/>
        </w:rPr>
        <w:t>СНТ</w:t>
      </w:r>
      <w:r w:rsidRPr="00462A18">
        <w:rPr>
          <w:color w:val="000000"/>
          <w:sz w:val="22"/>
          <w:szCs w:val="22"/>
        </w:rPr>
        <w:t xml:space="preserve"> перераспределяет </w:t>
      </w:r>
      <w:r w:rsidR="009C4BC5" w:rsidRPr="00462A18">
        <w:rPr>
          <w:color w:val="000000"/>
          <w:sz w:val="22"/>
          <w:szCs w:val="22"/>
        </w:rPr>
        <w:t>мак</w:t>
      </w:r>
      <w:r w:rsidR="009C4BC5">
        <w:rPr>
          <w:color w:val="000000"/>
          <w:sz w:val="22"/>
          <w:szCs w:val="22"/>
        </w:rPr>
        <w:t>симальную мощность, принадлежащую</w:t>
      </w:r>
      <w:r w:rsidRPr="00462A18">
        <w:rPr>
          <w:color w:val="000000"/>
          <w:sz w:val="22"/>
          <w:szCs w:val="22"/>
        </w:rPr>
        <w:t xml:space="preserve"> ему энергопринимающих устройств в пользу энергопринимающих устройств иного лица.</w:t>
      </w:r>
    </w:p>
    <w:p w14:paraId="5A7ECF9F" w14:textId="6FD1B157" w:rsidR="004C33E8" w:rsidRDefault="00462A18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color w:val="000000"/>
          <w:sz w:val="22"/>
          <w:szCs w:val="22"/>
        </w:rPr>
      </w:pPr>
      <w:r w:rsidRPr="009C4BC5">
        <w:rPr>
          <w:color w:val="000000"/>
          <w:sz w:val="22"/>
          <w:szCs w:val="22"/>
        </w:rPr>
        <w:t xml:space="preserve">При технологическом присоединении энергопринимающих устройств иного лица к объектам электросетевого хозяйства </w:t>
      </w:r>
      <w:r w:rsidR="00301482">
        <w:rPr>
          <w:sz w:val="22"/>
          <w:szCs w:val="22"/>
        </w:rPr>
        <w:t>СНТ</w:t>
      </w:r>
      <w:r w:rsidRPr="009C4BC5">
        <w:rPr>
          <w:color w:val="000000"/>
          <w:sz w:val="22"/>
          <w:szCs w:val="22"/>
        </w:rPr>
        <w:t xml:space="preserve"> </w:t>
      </w:r>
      <w:r w:rsidR="00D60E48">
        <w:rPr>
          <w:color w:val="000000"/>
          <w:sz w:val="22"/>
          <w:szCs w:val="22"/>
        </w:rPr>
        <w:t>последний</w:t>
      </w:r>
      <w:r w:rsidRPr="009C4BC5">
        <w:rPr>
          <w:color w:val="000000"/>
          <w:sz w:val="22"/>
          <w:szCs w:val="22"/>
        </w:rPr>
        <w:t xml:space="preserve"> осуществляет </w:t>
      </w:r>
      <w:r w:rsidR="009C4BC5">
        <w:rPr>
          <w:color w:val="000000"/>
          <w:sz w:val="22"/>
          <w:szCs w:val="22"/>
        </w:rPr>
        <w:t>процедуру технологического присоединения, предусмотрен</w:t>
      </w:r>
      <w:r w:rsidR="009B6512">
        <w:rPr>
          <w:color w:val="000000"/>
          <w:sz w:val="22"/>
          <w:szCs w:val="22"/>
        </w:rPr>
        <w:t>ную п.4</w:t>
      </w:r>
      <w:r w:rsidR="007C2454">
        <w:rPr>
          <w:color w:val="000000"/>
          <w:sz w:val="22"/>
          <w:szCs w:val="22"/>
        </w:rPr>
        <w:t>.1 настоящего Регламента</w:t>
      </w:r>
      <w:r w:rsidR="009C4BC5">
        <w:rPr>
          <w:color w:val="000000"/>
          <w:sz w:val="22"/>
          <w:szCs w:val="22"/>
        </w:rPr>
        <w:t>.</w:t>
      </w:r>
    </w:p>
    <w:p w14:paraId="23EB7689" w14:textId="3AD4DCBD" w:rsidR="00462A18" w:rsidRPr="004C33E8" w:rsidRDefault="00462A18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color w:val="000000"/>
          <w:sz w:val="22"/>
          <w:szCs w:val="22"/>
        </w:rPr>
      </w:pPr>
      <w:r w:rsidRPr="004C33E8">
        <w:rPr>
          <w:color w:val="000000"/>
          <w:sz w:val="22"/>
          <w:szCs w:val="22"/>
        </w:rPr>
        <w:t xml:space="preserve">Для согласования с сетевой организацией опосредованного присоединения </w:t>
      </w:r>
      <w:r w:rsidR="00301482">
        <w:rPr>
          <w:sz w:val="22"/>
          <w:szCs w:val="22"/>
        </w:rPr>
        <w:t>СНТ</w:t>
      </w:r>
      <w:r w:rsidRPr="004C33E8">
        <w:rPr>
          <w:color w:val="000000"/>
          <w:sz w:val="22"/>
          <w:szCs w:val="22"/>
        </w:rPr>
        <w:t xml:space="preserve"> и лицо, энергопринимающие устройства которого планируется присоединить к объектам электросетевого хозяйства </w:t>
      </w:r>
      <w:r w:rsidR="00301482">
        <w:rPr>
          <w:sz w:val="22"/>
          <w:szCs w:val="22"/>
        </w:rPr>
        <w:t>СНТ</w:t>
      </w:r>
      <w:r w:rsidRPr="004C33E8">
        <w:rPr>
          <w:color w:val="000000"/>
          <w:sz w:val="22"/>
          <w:szCs w:val="22"/>
        </w:rPr>
        <w:t>, являющиеся сторонами опосредованного присоединения, направляют подписанное ими уведомление об опосредованном присоединении сетевой организации, содержащее следующие сведения о сторонах опосредованного присоединения:</w:t>
      </w:r>
    </w:p>
    <w:p w14:paraId="5B0D296B" w14:textId="77777777" w:rsidR="004C33E8" w:rsidRDefault="00462A18" w:rsidP="004C33E8">
      <w:pPr>
        <w:pStyle w:val="aa"/>
        <w:numPr>
          <w:ilvl w:val="0"/>
          <w:numId w:val="17"/>
        </w:numPr>
        <w:spacing w:after="120"/>
        <w:contextualSpacing w:val="0"/>
        <w:jc w:val="both"/>
        <w:rPr>
          <w:color w:val="000000"/>
          <w:sz w:val="22"/>
          <w:szCs w:val="22"/>
        </w:rPr>
      </w:pPr>
      <w:r w:rsidRPr="004C33E8">
        <w:rPr>
          <w:color w:val="000000"/>
          <w:sz w:val="22"/>
          <w:szCs w:val="22"/>
        </w:rPr>
        <w:t xml:space="preserve">для юридических лиц - основной государственный регистрационный номер в </w:t>
      </w:r>
      <w:r w:rsidR="004C33E8">
        <w:rPr>
          <w:color w:val="000000"/>
          <w:sz w:val="22"/>
          <w:szCs w:val="22"/>
        </w:rPr>
        <w:t>ЕГРЮЛ</w:t>
      </w:r>
      <w:r w:rsidRPr="004C33E8">
        <w:rPr>
          <w:color w:val="000000"/>
          <w:sz w:val="22"/>
          <w:szCs w:val="22"/>
        </w:rPr>
        <w:t xml:space="preserve"> и дата внесения в реестр, для индивидуальных предпринимателей - основной государственный регистрационный номер индивидуального предпринимателя в </w:t>
      </w:r>
      <w:r w:rsidR="004C33E8">
        <w:rPr>
          <w:color w:val="000000"/>
          <w:sz w:val="22"/>
          <w:szCs w:val="22"/>
        </w:rPr>
        <w:t>ЕГРИП</w:t>
      </w:r>
      <w:r w:rsidRPr="004C33E8">
        <w:rPr>
          <w:color w:val="000000"/>
          <w:sz w:val="22"/>
          <w:szCs w:val="22"/>
        </w:rPr>
        <w:t xml:space="preserve"> и дата внесения в реестр, для физических лиц - фамилия, имя, отчество, серия, номер и дата выдачи паспорта или иного документа, удостоверяющего личность, в соответствии с законодательством Российской Федерации;</w:t>
      </w:r>
    </w:p>
    <w:p w14:paraId="7B639AF9" w14:textId="22FAE0E3" w:rsidR="00462A18" w:rsidRPr="004C33E8" w:rsidRDefault="00462A18" w:rsidP="004C33E8">
      <w:pPr>
        <w:pStyle w:val="aa"/>
        <w:numPr>
          <w:ilvl w:val="0"/>
          <w:numId w:val="17"/>
        </w:numPr>
        <w:spacing w:after="120"/>
        <w:contextualSpacing w:val="0"/>
        <w:jc w:val="both"/>
        <w:rPr>
          <w:color w:val="000000"/>
          <w:sz w:val="22"/>
          <w:szCs w:val="22"/>
        </w:rPr>
      </w:pPr>
      <w:r w:rsidRPr="004C33E8">
        <w:rPr>
          <w:color w:val="000000"/>
          <w:sz w:val="22"/>
          <w:szCs w:val="22"/>
        </w:rPr>
        <w:t>наименование и местонахождение энергопринимающих устройств сторон опосредованного присоединения.</w:t>
      </w:r>
    </w:p>
    <w:p w14:paraId="45A02ECB" w14:textId="425AE434" w:rsidR="00462A18" w:rsidRPr="004C33E8" w:rsidRDefault="00462A18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color w:val="000000"/>
          <w:sz w:val="22"/>
          <w:szCs w:val="22"/>
        </w:rPr>
      </w:pPr>
      <w:r w:rsidRPr="004C33E8">
        <w:rPr>
          <w:color w:val="000000"/>
          <w:sz w:val="22"/>
          <w:szCs w:val="22"/>
        </w:rPr>
        <w:t>К уведомлению об опосредованном присоединении</w:t>
      </w:r>
      <w:r w:rsidR="004C33E8" w:rsidRPr="004C33E8">
        <w:rPr>
          <w:color w:val="000000"/>
          <w:sz w:val="22"/>
          <w:szCs w:val="22"/>
        </w:rPr>
        <w:t xml:space="preserve"> </w:t>
      </w:r>
      <w:r w:rsidRPr="004C33E8">
        <w:rPr>
          <w:color w:val="000000"/>
          <w:sz w:val="22"/>
          <w:szCs w:val="22"/>
        </w:rPr>
        <w:t>прилагаются:</w:t>
      </w:r>
    </w:p>
    <w:p w14:paraId="42F046E5" w14:textId="7DE3E0F4" w:rsidR="004C33E8" w:rsidRDefault="00462A18" w:rsidP="004C33E8">
      <w:pPr>
        <w:pStyle w:val="aa"/>
        <w:numPr>
          <w:ilvl w:val="0"/>
          <w:numId w:val="19"/>
        </w:numPr>
        <w:spacing w:after="120"/>
        <w:ind w:left="714" w:hanging="357"/>
        <w:contextualSpacing w:val="0"/>
        <w:jc w:val="both"/>
        <w:rPr>
          <w:color w:val="000000"/>
          <w:sz w:val="22"/>
          <w:szCs w:val="22"/>
        </w:rPr>
      </w:pPr>
      <w:r w:rsidRPr="004C33E8">
        <w:rPr>
          <w:color w:val="000000"/>
          <w:sz w:val="22"/>
          <w:szCs w:val="22"/>
        </w:rPr>
        <w:t xml:space="preserve">копия технических условий, выданных </w:t>
      </w:r>
      <w:r w:rsidR="00301482">
        <w:rPr>
          <w:sz w:val="22"/>
          <w:szCs w:val="22"/>
        </w:rPr>
        <w:t>СНТ</w:t>
      </w:r>
      <w:r w:rsidRPr="004C33E8">
        <w:rPr>
          <w:color w:val="000000"/>
          <w:sz w:val="22"/>
          <w:szCs w:val="22"/>
        </w:rPr>
        <w:t>;</w:t>
      </w:r>
    </w:p>
    <w:p w14:paraId="6C6028D2" w14:textId="271CB87B" w:rsidR="004C33E8" w:rsidRDefault="00462A18" w:rsidP="004C33E8">
      <w:pPr>
        <w:pStyle w:val="aa"/>
        <w:numPr>
          <w:ilvl w:val="0"/>
          <w:numId w:val="19"/>
        </w:numPr>
        <w:spacing w:after="120"/>
        <w:ind w:left="714" w:hanging="357"/>
        <w:contextualSpacing w:val="0"/>
        <w:jc w:val="both"/>
        <w:rPr>
          <w:color w:val="000000"/>
          <w:sz w:val="22"/>
          <w:szCs w:val="22"/>
        </w:rPr>
      </w:pPr>
      <w:r w:rsidRPr="004C33E8">
        <w:rPr>
          <w:color w:val="000000"/>
          <w:sz w:val="22"/>
          <w:szCs w:val="22"/>
        </w:rPr>
        <w:t xml:space="preserve">копия технических условий, выданных </w:t>
      </w:r>
      <w:r w:rsidR="00301482">
        <w:rPr>
          <w:sz w:val="22"/>
          <w:szCs w:val="22"/>
        </w:rPr>
        <w:t>СНТ</w:t>
      </w:r>
      <w:r w:rsidRPr="004C33E8">
        <w:rPr>
          <w:color w:val="000000"/>
          <w:sz w:val="22"/>
          <w:szCs w:val="22"/>
        </w:rPr>
        <w:t xml:space="preserve"> лицу, энергопринимающие устройства которого планируется присоединить к объектам электросетевого хозяйства </w:t>
      </w:r>
      <w:r w:rsidR="00301482">
        <w:rPr>
          <w:sz w:val="22"/>
          <w:szCs w:val="22"/>
        </w:rPr>
        <w:t>СНТ</w:t>
      </w:r>
      <w:r w:rsidRPr="004C33E8">
        <w:rPr>
          <w:color w:val="000000"/>
          <w:sz w:val="22"/>
          <w:szCs w:val="22"/>
        </w:rPr>
        <w:t>;</w:t>
      </w:r>
    </w:p>
    <w:p w14:paraId="312D31F1" w14:textId="400AE358" w:rsidR="00462A18" w:rsidRPr="004C33E8" w:rsidRDefault="00462A18" w:rsidP="00B12950">
      <w:pPr>
        <w:pStyle w:val="aa"/>
        <w:numPr>
          <w:ilvl w:val="0"/>
          <w:numId w:val="19"/>
        </w:numPr>
        <w:spacing w:after="120"/>
        <w:ind w:left="714" w:hanging="357"/>
        <w:contextualSpacing w:val="0"/>
        <w:jc w:val="both"/>
        <w:rPr>
          <w:color w:val="000000"/>
          <w:sz w:val="22"/>
          <w:szCs w:val="22"/>
        </w:rPr>
      </w:pPr>
      <w:r w:rsidRPr="004C33E8">
        <w:rPr>
          <w:color w:val="000000"/>
          <w:sz w:val="22"/>
          <w:szCs w:val="22"/>
        </w:rPr>
        <w:lastRenderedPageBreak/>
        <w:t>копия заключенного между сторонами опосредованного присоединения соглашения о перераспределении мощности между принадлежащими им энергопринимающими устройствами в рамках опосредованного присоединения.</w:t>
      </w:r>
    </w:p>
    <w:p w14:paraId="44DCB42E" w14:textId="025F6019" w:rsidR="00462A18" w:rsidRPr="00B12950" w:rsidRDefault="00462A18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color w:val="000000"/>
          <w:sz w:val="22"/>
          <w:szCs w:val="22"/>
        </w:rPr>
      </w:pPr>
      <w:r w:rsidRPr="00B12950">
        <w:rPr>
          <w:color w:val="000000"/>
          <w:sz w:val="22"/>
          <w:szCs w:val="22"/>
        </w:rPr>
        <w:t>В соглашении</w:t>
      </w:r>
      <w:r w:rsidR="007C2454">
        <w:rPr>
          <w:color w:val="000000"/>
          <w:sz w:val="22"/>
          <w:szCs w:val="22"/>
        </w:rPr>
        <w:t xml:space="preserve"> о перераспределении мощности</w:t>
      </w:r>
      <w:r w:rsidRPr="00B12950">
        <w:rPr>
          <w:color w:val="000000"/>
          <w:sz w:val="22"/>
          <w:szCs w:val="22"/>
        </w:rPr>
        <w:t xml:space="preserve"> </w:t>
      </w:r>
      <w:r w:rsidR="007C2454">
        <w:rPr>
          <w:color w:val="000000"/>
          <w:sz w:val="22"/>
          <w:szCs w:val="22"/>
        </w:rPr>
        <w:t xml:space="preserve">в обязательном порядке </w:t>
      </w:r>
      <w:r w:rsidRPr="00B12950">
        <w:rPr>
          <w:color w:val="000000"/>
          <w:sz w:val="22"/>
          <w:szCs w:val="22"/>
        </w:rPr>
        <w:t>предусматриваются следующие условия:</w:t>
      </w:r>
      <w:r w:rsidR="00484F6B">
        <w:rPr>
          <w:color w:val="000000"/>
          <w:sz w:val="22"/>
          <w:szCs w:val="22"/>
        </w:rPr>
        <w:t xml:space="preserve"> </w:t>
      </w:r>
    </w:p>
    <w:p w14:paraId="6544B2F2" w14:textId="77777777" w:rsidR="007C2454" w:rsidRDefault="00462A18" w:rsidP="007C2454">
      <w:pPr>
        <w:pStyle w:val="aa"/>
        <w:numPr>
          <w:ilvl w:val="0"/>
          <w:numId w:val="20"/>
        </w:numPr>
        <w:spacing w:after="120"/>
        <w:contextualSpacing w:val="0"/>
        <w:jc w:val="both"/>
        <w:rPr>
          <w:color w:val="000000"/>
          <w:sz w:val="22"/>
          <w:szCs w:val="22"/>
        </w:rPr>
      </w:pPr>
      <w:r w:rsidRPr="007C2454">
        <w:rPr>
          <w:color w:val="000000"/>
          <w:sz w:val="22"/>
          <w:szCs w:val="22"/>
        </w:rPr>
        <w:t>величина мощности, перераспределяемой в рамках опосредованного присоединения между принадлежащими сторонам энергопринимающими устройствами;</w:t>
      </w:r>
    </w:p>
    <w:p w14:paraId="2BC6A2E2" w14:textId="4D037747" w:rsidR="00462A18" w:rsidRDefault="00462A18" w:rsidP="007C2454">
      <w:pPr>
        <w:pStyle w:val="aa"/>
        <w:numPr>
          <w:ilvl w:val="0"/>
          <w:numId w:val="20"/>
        </w:numPr>
        <w:spacing w:after="120"/>
        <w:contextualSpacing w:val="0"/>
        <w:jc w:val="both"/>
        <w:rPr>
          <w:color w:val="000000"/>
          <w:sz w:val="22"/>
          <w:szCs w:val="22"/>
        </w:rPr>
      </w:pPr>
      <w:r w:rsidRPr="007C2454">
        <w:rPr>
          <w:color w:val="000000"/>
          <w:sz w:val="22"/>
          <w:szCs w:val="22"/>
        </w:rPr>
        <w:t>порядок компенсации сторонами опосредованного присоединения потерь электрической энергии в электрических сетях владельца ранее присоединенных энергопринимающих устройств.</w:t>
      </w:r>
      <w:r w:rsidR="00A444D4">
        <w:rPr>
          <w:color w:val="000000"/>
          <w:sz w:val="22"/>
          <w:szCs w:val="22"/>
        </w:rPr>
        <w:t xml:space="preserve"> </w:t>
      </w:r>
    </w:p>
    <w:p w14:paraId="1A694DAF" w14:textId="40017203" w:rsidR="00A444D4" w:rsidRPr="003E5C1F" w:rsidRDefault="00A444D4" w:rsidP="003E5C1F">
      <w:pPr>
        <w:spacing w:after="120"/>
        <w:ind w:left="709"/>
        <w:jc w:val="both"/>
        <w:rPr>
          <w:sz w:val="22"/>
          <w:szCs w:val="22"/>
        </w:rPr>
      </w:pPr>
      <w:r w:rsidRPr="00A444D4">
        <w:rPr>
          <w:sz w:val="22"/>
          <w:szCs w:val="22"/>
        </w:rPr>
        <w:t xml:space="preserve">Размер компенсации таких потерь устанавливается в равном размере как для членов </w:t>
      </w:r>
      <w:r w:rsidR="006143A4">
        <w:rPr>
          <w:sz w:val="22"/>
          <w:szCs w:val="22"/>
        </w:rPr>
        <w:t>СНТ</w:t>
      </w:r>
      <w:r>
        <w:rPr>
          <w:sz w:val="22"/>
          <w:szCs w:val="22"/>
        </w:rPr>
        <w:t>,</w:t>
      </w:r>
      <w:r w:rsidRPr="00A444D4">
        <w:rPr>
          <w:sz w:val="22"/>
          <w:szCs w:val="22"/>
        </w:rPr>
        <w:t xml:space="preserve"> так и для лиц, не являющихся членами </w:t>
      </w:r>
      <w:r w:rsidR="00301482">
        <w:rPr>
          <w:sz w:val="22"/>
          <w:szCs w:val="22"/>
        </w:rPr>
        <w:t>СНТ</w:t>
      </w:r>
      <w:r w:rsidRPr="00A444D4">
        <w:rPr>
          <w:sz w:val="22"/>
          <w:szCs w:val="22"/>
        </w:rPr>
        <w:t xml:space="preserve">. </w:t>
      </w:r>
    </w:p>
    <w:p w14:paraId="7AFE4FE5" w14:textId="77777777" w:rsidR="003E5C1F" w:rsidRDefault="00462A18" w:rsidP="00B41BD8">
      <w:pPr>
        <w:pStyle w:val="aa"/>
        <w:numPr>
          <w:ilvl w:val="1"/>
          <w:numId w:val="45"/>
        </w:numPr>
        <w:spacing w:after="120"/>
        <w:ind w:left="0" w:hanging="851"/>
        <w:contextualSpacing w:val="0"/>
        <w:jc w:val="both"/>
        <w:rPr>
          <w:color w:val="000000"/>
          <w:sz w:val="22"/>
          <w:szCs w:val="22"/>
        </w:rPr>
      </w:pPr>
      <w:r w:rsidRPr="003E5C1F">
        <w:rPr>
          <w:color w:val="000000"/>
          <w:sz w:val="22"/>
          <w:szCs w:val="22"/>
        </w:rPr>
        <w:t>Уведомление об опосредованном присоединении и прилагаемые к нему документы, направляются в сетевую организацию не позднее чем за 30 дней до планируемой даты фактического присоединения энергопринимающих устройств к объектам электросетевого хозяйства способом, позволяющим установить дату отправки и получения уведомления.</w:t>
      </w:r>
    </w:p>
    <w:p w14:paraId="42F13A3B" w14:textId="094BEEF8" w:rsidR="00462A18" w:rsidRPr="003E5C1F" w:rsidRDefault="00462A18" w:rsidP="003E5C1F">
      <w:pPr>
        <w:pStyle w:val="aa"/>
        <w:spacing w:after="120"/>
        <w:ind w:left="0"/>
        <w:contextualSpacing w:val="0"/>
        <w:jc w:val="both"/>
        <w:rPr>
          <w:color w:val="000000"/>
          <w:sz w:val="22"/>
          <w:szCs w:val="22"/>
        </w:rPr>
      </w:pPr>
      <w:r w:rsidRPr="003E5C1F">
        <w:rPr>
          <w:color w:val="000000"/>
          <w:sz w:val="22"/>
          <w:szCs w:val="22"/>
        </w:rPr>
        <w:t>Сетевая организация осуществляет согласование опосредованного присоединения в течение 3 рабочих дней со дня получения уведомления об опосредованном присоединении и документов.</w:t>
      </w:r>
    </w:p>
    <w:p w14:paraId="3B53CF30" w14:textId="55F171F3" w:rsidR="00462A18" w:rsidRPr="00462A18" w:rsidRDefault="00462A18" w:rsidP="003E5C1F">
      <w:pPr>
        <w:spacing w:after="120"/>
        <w:jc w:val="both"/>
        <w:rPr>
          <w:color w:val="000000"/>
          <w:sz w:val="22"/>
          <w:szCs w:val="22"/>
        </w:rPr>
      </w:pPr>
      <w:r w:rsidRPr="00462A18">
        <w:rPr>
          <w:color w:val="000000"/>
          <w:sz w:val="22"/>
          <w:szCs w:val="22"/>
        </w:rPr>
        <w:t xml:space="preserve">Сетевая организация отказывает в согласовании опосредованного присоединения в случае, если выданные </w:t>
      </w:r>
      <w:r w:rsidR="006143A4">
        <w:rPr>
          <w:sz w:val="22"/>
          <w:szCs w:val="22"/>
        </w:rPr>
        <w:t>СНТ</w:t>
      </w:r>
      <w:r w:rsidRPr="00462A18">
        <w:rPr>
          <w:color w:val="000000"/>
          <w:sz w:val="22"/>
          <w:szCs w:val="22"/>
        </w:rPr>
        <w:t xml:space="preserve"> технические условия в рамках опосредованного присоединения приводят к нарушению ранее выданных сетевой организацией технических условий </w:t>
      </w:r>
      <w:r w:rsidR="006143A4">
        <w:rPr>
          <w:sz w:val="22"/>
          <w:szCs w:val="22"/>
        </w:rPr>
        <w:t>СНТ</w:t>
      </w:r>
      <w:r w:rsidRPr="00462A18">
        <w:rPr>
          <w:color w:val="000000"/>
          <w:sz w:val="22"/>
          <w:szCs w:val="22"/>
        </w:rPr>
        <w:t xml:space="preserve">, в частности к превышению величины максимальной мощности, указанной в технических условиях, выданных </w:t>
      </w:r>
      <w:r w:rsidR="006143A4">
        <w:rPr>
          <w:sz w:val="22"/>
          <w:szCs w:val="22"/>
        </w:rPr>
        <w:t>СНТ</w:t>
      </w:r>
      <w:r w:rsidRPr="00462A18">
        <w:rPr>
          <w:color w:val="000000"/>
          <w:sz w:val="22"/>
          <w:szCs w:val="22"/>
        </w:rPr>
        <w:t>.</w:t>
      </w:r>
      <w:bookmarkStart w:id="0" w:name="_GoBack"/>
      <w:bookmarkEnd w:id="0"/>
    </w:p>
    <w:p w14:paraId="1940318B" w14:textId="77777777" w:rsidR="00462A18" w:rsidRPr="00462A18" w:rsidRDefault="00462A18" w:rsidP="003E5C1F">
      <w:pPr>
        <w:spacing w:after="120"/>
        <w:jc w:val="both"/>
        <w:rPr>
          <w:color w:val="000000"/>
          <w:sz w:val="22"/>
          <w:szCs w:val="22"/>
        </w:rPr>
      </w:pPr>
      <w:r w:rsidRPr="00462A18">
        <w:rPr>
          <w:color w:val="000000"/>
          <w:sz w:val="22"/>
          <w:szCs w:val="22"/>
        </w:rPr>
        <w:t>Сетевая организация в случае принятия решения об отказе в согласовании опосредованного присоединения направляет сторонам опосредованного присоединения уведомление о принятом решении.</w:t>
      </w:r>
    </w:p>
    <w:p w14:paraId="54DF404E" w14:textId="3E0DB75B" w:rsidR="00462A18" w:rsidRDefault="006143A4" w:rsidP="00B41BD8">
      <w:pPr>
        <w:pStyle w:val="aa"/>
        <w:numPr>
          <w:ilvl w:val="1"/>
          <w:numId w:val="45"/>
        </w:numPr>
        <w:spacing w:after="240"/>
        <w:ind w:left="0" w:hanging="851"/>
        <w:contextualSpacing w:val="0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СНТ</w:t>
      </w:r>
      <w:r w:rsidR="00462A18" w:rsidRPr="003E5C1F">
        <w:rPr>
          <w:color w:val="000000"/>
          <w:sz w:val="22"/>
          <w:szCs w:val="22"/>
        </w:rPr>
        <w:t xml:space="preserve"> в течение 7 дней со дня фактического присоединения энергопринимающих устройств иных лиц направляет в сетевую организацию копии документов о технологическом присоединении к принадлежащим ему объектам электросетевого хозяйства энергопринимающих устройств иных лиц в рамках опосредованного присоединения, а также заявление на переоформление документов о технологическом присоединении.</w:t>
      </w:r>
    </w:p>
    <w:p w14:paraId="2F3FE338" w14:textId="60314122" w:rsidR="005C05DB" w:rsidRPr="005C05DB" w:rsidRDefault="005C05DB" w:rsidP="005C05DB">
      <w:pPr>
        <w:pStyle w:val="aa"/>
        <w:spacing w:after="240"/>
        <w:ind w:left="0"/>
        <w:contextualSpacing w:val="0"/>
        <w:jc w:val="both"/>
        <w:rPr>
          <w:color w:val="FF0000"/>
          <w:sz w:val="22"/>
          <w:szCs w:val="22"/>
        </w:rPr>
      </w:pPr>
      <w:r w:rsidRPr="005C05DB">
        <w:rPr>
          <w:color w:val="FF0000"/>
          <w:sz w:val="22"/>
          <w:szCs w:val="22"/>
        </w:rPr>
        <w:t>Далее регламент содержит следующие разделы и подразделы:</w:t>
      </w:r>
    </w:p>
    <w:p w14:paraId="24503053" w14:textId="60D6295B" w:rsidR="00AF2DF4" w:rsidRDefault="007F5747" w:rsidP="00AA6AB8">
      <w:pPr>
        <w:pStyle w:val="aa"/>
        <w:numPr>
          <w:ilvl w:val="0"/>
          <w:numId w:val="45"/>
        </w:numPr>
        <w:spacing w:after="120"/>
        <w:ind w:left="0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Документы, подтверждающие технологическое присоединение и (или) разграничение балансовой принадлежности объектов электросетевого хозяйства</w:t>
      </w:r>
    </w:p>
    <w:p w14:paraId="62852B7B" w14:textId="0E006854" w:rsidR="00B41BD8" w:rsidRPr="00514E74" w:rsidRDefault="00B41BD8" w:rsidP="00AA6AB8">
      <w:pPr>
        <w:pStyle w:val="aa"/>
        <w:numPr>
          <w:ilvl w:val="0"/>
          <w:numId w:val="45"/>
        </w:numPr>
        <w:spacing w:after="120"/>
        <w:ind w:left="0" w:hanging="357"/>
        <w:contextualSpacing w:val="0"/>
        <w:jc w:val="center"/>
        <w:rPr>
          <w:b/>
          <w:sz w:val="22"/>
          <w:szCs w:val="22"/>
        </w:rPr>
      </w:pPr>
      <w:r w:rsidRPr="00B41BD8">
        <w:rPr>
          <w:b/>
          <w:sz w:val="22"/>
          <w:szCs w:val="22"/>
        </w:rPr>
        <w:t>Заключение договоров энергоснабжения</w:t>
      </w:r>
    </w:p>
    <w:p w14:paraId="5E9CDB01" w14:textId="2209B653" w:rsidR="000352CD" w:rsidRDefault="00B41BD8" w:rsidP="00AA6AB8">
      <w:pPr>
        <w:pStyle w:val="aa"/>
        <w:numPr>
          <w:ilvl w:val="0"/>
          <w:numId w:val="45"/>
        </w:numPr>
        <w:spacing w:after="120"/>
        <w:ind w:left="0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Учет потребления электроэнергии</w:t>
      </w:r>
    </w:p>
    <w:p w14:paraId="409C7D6E" w14:textId="63BEDD7B" w:rsidR="00593645" w:rsidRDefault="00593645" w:rsidP="00B01FA8">
      <w:pPr>
        <w:pStyle w:val="aa"/>
        <w:numPr>
          <w:ilvl w:val="0"/>
          <w:numId w:val="45"/>
        </w:numPr>
        <w:spacing w:after="120"/>
        <w:ind w:left="0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Оплата потребленной электроэнергии и потерь в сети</w:t>
      </w:r>
    </w:p>
    <w:p w14:paraId="088E1A87" w14:textId="07B412F5" w:rsidR="00604B95" w:rsidRPr="00AF61A4" w:rsidRDefault="00604B95" w:rsidP="00B41BD8">
      <w:pPr>
        <w:pStyle w:val="aa"/>
        <w:numPr>
          <w:ilvl w:val="0"/>
          <w:numId w:val="45"/>
        </w:numPr>
        <w:spacing w:after="120"/>
        <w:ind w:left="1060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Ограничение </w:t>
      </w:r>
      <w:r w:rsidR="006143A4" w:rsidRPr="006143A4">
        <w:rPr>
          <w:b/>
          <w:sz w:val="22"/>
          <w:szCs w:val="22"/>
        </w:rPr>
        <w:t>СНТ</w:t>
      </w:r>
      <w:r w:rsidR="00FD1E65" w:rsidRPr="006143A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режима потребления электроэнергии</w:t>
      </w:r>
    </w:p>
    <w:p w14:paraId="0CE997D4" w14:textId="2828D79C" w:rsidR="00542B8A" w:rsidRPr="00542B8A" w:rsidRDefault="00542B8A" w:rsidP="00542B8A">
      <w:pPr>
        <w:pStyle w:val="aa"/>
        <w:spacing w:after="120"/>
        <w:ind w:left="0"/>
        <w:contextualSpacing w:val="0"/>
        <w:jc w:val="both"/>
        <w:rPr>
          <w:b/>
          <w:sz w:val="22"/>
          <w:szCs w:val="22"/>
          <w:u w:val="single"/>
        </w:rPr>
      </w:pPr>
      <w:r w:rsidRPr="00542B8A">
        <w:rPr>
          <w:b/>
          <w:sz w:val="22"/>
          <w:szCs w:val="22"/>
          <w:u w:val="single"/>
        </w:rPr>
        <w:t>Общие положения:</w:t>
      </w:r>
    </w:p>
    <w:p w14:paraId="6D0FCCB6" w14:textId="6573C17C" w:rsidR="00AF61A4" w:rsidRDefault="00093B85" w:rsidP="005C05DB">
      <w:pPr>
        <w:pStyle w:val="aa"/>
        <w:spacing w:after="240"/>
        <w:ind w:left="0"/>
        <w:contextualSpacing w:val="0"/>
        <w:jc w:val="both"/>
        <w:rPr>
          <w:b/>
          <w:sz w:val="22"/>
          <w:szCs w:val="22"/>
          <w:u w:val="single"/>
        </w:rPr>
      </w:pPr>
      <w:r w:rsidRPr="006F7F54">
        <w:rPr>
          <w:b/>
          <w:sz w:val="22"/>
          <w:szCs w:val="22"/>
          <w:u w:val="single"/>
        </w:rPr>
        <w:t>Порядок введения полного ограничения режима потребления электроэнергии:</w:t>
      </w:r>
    </w:p>
    <w:p w14:paraId="28A011C7" w14:textId="789223EB" w:rsidR="009D2997" w:rsidRPr="00191A7F" w:rsidRDefault="009D2997" w:rsidP="006E7D29">
      <w:pPr>
        <w:spacing w:after="120"/>
        <w:jc w:val="both"/>
        <w:rPr>
          <w:b/>
          <w:sz w:val="22"/>
          <w:szCs w:val="22"/>
          <w:u w:val="single"/>
        </w:rPr>
      </w:pPr>
      <w:r w:rsidRPr="00191A7F">
        <w:rPr>
          <w:b/>
          <w:sz w:val="22"/>
          <w:szCs w:val="22"/>
          <w:u w:val="single"/>
        </w:rPr>
        <w:t>Принятие решения о вв</w:t>
      </w:r>
      <w:r w:rsidR="001C0DB2" w:rsidRPr="00191A7F">
        <w:rPr>
          <w:b/>
          <w:sz w:val="22"/>
          <w:szCs w:val="22"/>
          <w:u w:val="single"/>
        </w:rPr>
        <w:t>едении ограничения:</w:t>
      </w:r>
    </w:p>
    <w:p w14:paraId="3F71FDB3" w14:textId="623E316A" w:rsidR="0038010F" w:rsidRPr="00191A7F" w:rsidRDefault="00C461D3" w:rsidP="006E7D29">
      <w:pPr>
        <w:spacing w:after="120"/>
        <w:jc w:val="both"/>
        <w:rPr>
          <w:b/>
          <w:sz w:val="22"/>
          <w:szCs w:val="22"/>
          <w:u w:val="single"/>
        </w:rPr>
      </w:pPr>
      <w:r w:rsidRPr="00191A7F">
        <w:rPr>
          <w:b/>
          <w:sz w:val="22"/>
          <w:szCs w:val="22"/>
          <w:u w:val="single"/>
        </w:rPr>
        <w:t>Уведомление</w:t>
      </w:r>
      <w:r w:rsidR="00EF0E86" w:rsidRPr="00191A7F">
        <w:rPr>
          <w:b/>
          <w:sz w:val="22"/>
          <w:szCs w:val="22"/>
          <w:u w:val="single"/>
        </w:rPr>
        <w:t xml:space="preserve"> Потребителя о введении ограничения</w:t>
      </w:r>
      <w:r w:rsidR="001C0DB2" w:rsidRPr="00191A7F">
        <w:rPr>
          <w:b/>
          <w:sz w:val="22"/>
          <w:szCs w:val="22"/>
          <w:u w:val="single"/>
        </w:rPr>
        <w:t>:</w:t>
      </w:r>
    </w:p>
    <w:p w14:paraId="76CB22ED" w14:textId="55A2D2B7" w:rsidR="00696E7D" w:rsidRPr="000A1C46" w:rsidRDefault="00BB1D28" w:rsidP="0038010F">
      <w:pPr>
        <w:spacing w:after="120"/>
        <w:jc w:val="both"/>
        <w:rPr>
          <w:b/>
          <w:sz w:val="22"/>
          <w:szCs w:val="22"/>
          <w:u w:val="single"/>
        </w:rPr>
      </w:pPr>
      <w:r w:rsidRPr="00BB1D28">
        <w:rPr>
          <w:b/>
          <w:sz w:val="22"/>
          <w:szCs w:val="22"/>
          <w:u w:val="single"/>
        </w:rPr>
        <w:lastRenderedPageBreak/>
        <w:t>Устранение Потребителем оснований для введения ограничения после получения уведом</w:t>
      </w:r>
      <w:r w:rsidR="001C0DB2">
        <w:rPr>
          <w:b/>
          <w:sz w:val="22"/>
          <w:szCs w:val="22"/>
          <w:u w:val="single"/>
        </w:rPr>
        <w:t>ления:</w:t>
      </w:r>
    </w:p>
    <w:p w14:paraId="6735A3A2" w14:textId="16F61DD0" w:rsidR="0038010F" w:rsidRPr="001C0DB2" w:rsidRDefault="001C0DB2" w:rsidP="001C0DB2">
      <w:pPr>
        <w:spacing w:after="120"/>
        <w:jc w:val="both"/>
        <w:rPr>
          <w:b/>
          <w:sz w:val="22"/>
          <w:szCs w:val="22"/>
          <w:u w:val="single"/>
        </w:rPr>
      </w:pPr>
      <w:r w:rsidRPr="001C0DB2">
        <w:rPr>
          <w:b/>
          <w:sz w:val="22"/>
          <w:szCs w:val="22"/>
          <w:u w:val="single"/>
        </w:rPr>
        <w:t>Самостоятельное введение ограничения режима потреблен</w:t>
      </w:r>
      <w:r>
        <w:rPr>
          <w:b/>
          <w:sz w:val="22"/>
          <w:szCs w:val="22"/>
          <w:u w:val="single"/>
        </w:rPr>
        <w:t>ия:</w:t>
      </w:r>
    </w:p>
    <w:p w14:paraId="564CFA4F" w14:textId="004CC57B" w:rsidR="00CE3BDE" w:rsidRPr="00701A54" w:rsidRDefault="00701A54" w:rsidP="007C68E8">
      <w:pPr>
        <w:spacing w:after="120"/>
        <w:jc w:val="both"/>
        <w:rPr>
          <w:b/>
          <w:sz w:val="22"/>
          <w:szCs w:val="22"/>
          <w:u w:val="single"/>
        </w:rPr>
      </w:pPr>
      <w:r w:rsidRPr="00701A54">
        <w:rPr>
          <w:b/>
          <w:sz w:val="22"/>
          <w:szCs w:val="22"/>
          <w:u w:val="single"/>
        </w:rPr>
        <w:t>Оформление акта о введении ограничения режима потребления электроэнергии:</w:t>
      </w:r>
    </w:p>
    <w:p w14:paraId="55802C91" w14:textId="6A4E2AB0" w:rsidR="0038010F" w:rsidRPr="005F09EA" w:rsidRDefault="005F09EA" w:rsidP="0038010F">
      <w:pPr>
        <w:spacing w:after="120"/>
        <w:jc w:val="both"/>
        <w:rPr>
          <w:b/>
          <w:sz w:val="22"/>
          <w:szCs w:val="22"/>
          <w:u w:val="single"/>
        </w:rPr>
      </w:pPr>
      <w:r w:rsidRPr="005F09EA">
        <w:rPr>
          <w:b/>
          <w:sz w:val="22"/>
          <w:szCs w:val="22"/>
          <w:u w:val="single"/>
        </w:rPr>
        <w:t>Контроль соблюдения Потребителем введенного ограничения режима потребления электроэнергии:</w:t>
      </w:r>
    </w:p>
    <w:p w14:paraId="1540E57F" w14:textId="18ABFAEF" w:rsidR="00696E7D" w:rsidRPr="008D1FCF" w:rsidRDefault="008D1FCF" w:rsidP="008D1FCF">
      <w:pPr>
        <w:spacing w:after="120"/>
        <w:jc w:val="both"/>
        <w:rPr>
          <w:b/>
          <w:sz w:val="22"/>
          <w:szCs w:val="22"/>
          <w:u w:val="single"/>
        </w:rPr>
      </w:pPr>
      <w:r w:rsidRPr="008D1FCF">
        <w:rPr>
          <w:b/>
          <w:sz w:val="22"/>
          <w:szCs w:val="22"/>
          <w:u w:val="single"/>
        </w:rPr>
        <w:t>Нарушение введенного ограничения режима потребления и (или) невыполнение требования о самостоятельном ограничении режима потребления:</w:t>
      </w:r>
    </w:p>
    <w:p w14:paraId="5EAD0743" w14:textId="3F12F7D2" w:rsidR="00C461D3" w:rsidRPr="00422102" w:rsidRDefault="00422102" w:rsidP="00F61C6F">
      <w:pPr>
        <w:spacing w:after="120"/>
        <w:jc w:val="both"/>
        <w:rPr>
          <w:b/>
          <w:sz w:val="22"/>
          <w:szCs w:val="22"/>
          <w:u w:val="single"/>
        </w:rPr>
      </w:pPr>
      <w:r w:rsidRPr="00422102">
        <w:rPr>
          <w:b/>
          <w:sz w:val="22"/>
          <w:szCs w:val="22"/>
          <w:u w:val="single"/>
        </w:rPr>
        <w:t xml:space="preserve">Общие требования к </w:t>
      </w:r>
      <w:r w:rsidR="00CE084B">
        <w:rPr>
          <w:b/>
          <w:sz w:val="22"/>
          <w:szCs w:val="22"/>
          <w:u w:val="single"/>
        </w:rPr>
        <w:t>оформлению актов</w:t>
      </w:r>
      <w:r w:rsidRPr="00422102">
        <w:rPr>
          <w:b/>
          <w:sz w:val="22"/>
          <w:szCs w:val="22"/>
          <w:u w:val="single"/>
        </w:rPr>
        <w:t xml:space="preserve"> при введении ограничения режима потребления:</w:t>
      </w:r>
    </w:p>
    <w:p w14:paraId="19E1088F" w14:textId="16FF351E" w:rsidR="00696E7D" w:rsidRPr="006A459C" w:rsidRDefault="006A459C" w:rsidP="006A459C">
      <w:pPr>
        <w:spacing w:after="120"/>
        <w:jc w:val="both"/>
        <w:rPr>
          <w:b/>
          <w:sz w:val="22"/>
          <w:szCs w:val="22"/>
          <w:u w:val="single"/>
        </w:rPr>
      </w:pPr>
      <w:r w:rsidRPr="006A459C">
        <w:rPr>
          <w:b/>
          <w:sz w:val="22"/>
          <w:szCs w:val="22"/>
          <w:u w:val="single"/>
        </w:rPr>
        <w:t>Возобновление подачи электрической энергии, прекращение процедуры введения ограничения режима потребления:</w:t>
      </w:r>
    </w:p>
    <w:p w14:paraId="7C2DC2B0" w14:textId="4BB6C76E" w:rsidR="00C24CE0" w:rsidRPr="009D4299" w:rsidRDefault="009D4299" w:rsidP="002814A5">
      <w:pPr>
        <w:spacing w:after="120"/>
        <w:jc w:val="both"/>
        <w:rPr>
          <w:b/>
          <w:sz w:val="22"/>
          <w:szCs w:val="22"/>
          <w:u w:val="single"/>
        </w:rPr>
      </w:pPr>
      <w:r w:rsidRPr="009D4299">
        <w:rPr>
          <w:b/>
          <w:sz w:val="22"/>
          <w:szCs w:val="22"/>
          <w:u w:val="single"/>
        </w:rPr>
        <w:t>Особенности введения режима потребления по отдельным основаниям</w:t>
      </w:r>
      <w:r w:rsidR="005C05DB">
        <w:rPr>
          <w:b/>
          <w:sz w:val="22"/>
          <w:szCs w:val="22"/>
          <w:u w:val="single"/>
        </w:rPr>
        <w:t>.</w:t>
      </w:r>
    </w:p>
    <w:p w14:paraId="00A22ABA" w14:textId="0BA88FBA" w:rsidR="00C24CE0" w:rsidRPr="009D4299" w:rsidRDefault="00C24CE0" w:rsidP="003B4987">
      <w:pPr>
        <w:spacing w:after="240"/>
        <w:jc w:val="both"/>
        <w:rPr>
          <w:sz w:val="22"/>
          <w:szCs w:val="22"/>
        </w:rPr>
      </w:pPr>
    </w:p>
    <w:sectPr w:rsidR="00C24CE0" w:rsidRPr="009D4299" w:rsidSect="00496AF4">
      <w:footerReference w:type="even" r:id="rId8"/>
      <w:footerReference w:type="default" r:id="rId9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B8713" w14:textId="77777777" w:rsidR="00EC40D9" w:rsidRDefault="00EC40D9" w:rsidP="00AF2DF4">
      <w:r>
        <w:separator/>
      </w:r>
    </w:p>
  </w:endnote>
  <w:endnote w:type="continuationSeparator" w:id="0">
    <w:p w14:paraId="5C77000D" w14:textId="77777777" w:rsidR="00EC40D9" w:rsidRDefault="00EC40D9" w:rsidP="00AF2D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iddenHorzOCR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6"/>
      </w:rPr>
      <w:id w:val="1377586245"/>
      <w:docPartObj>
        <w:docPartGallery w:val="Page Numbers (Bottom of Page)"/>
        <w:docPartUnique/>
      </w:docPartObj>
    </w:sdtPr>
    <w:sdtEndPr>
      <w:rPr>
        <w:rStyle w:val="af6"/>
      </w:rPr>
    </w:sdtEndPr>
    <w:sdtContent>
      <w:p w14:paraId="6DE273F1" w14:textId="06E909F9" w:rsidR="00722491" w:rsidRDefault="00722491" w:rsidP="0035237D">
        <w:pPr>
          <w:pStyle w:val="af4"/>
          <w:framePr w:wrap="none" w:vAnchor="text" w:hAnchor="margin" w:xAlign="right" w:y="1"/>
          <w:rPr>
            <w:rStyle w:val="af6"/>
          </w:rPr>
        </w:pPr>
        <w:r>
          <w:rPr>
            <w:rStyle w:val="af6"/>
          </w:rPr>
          <w:fldChar w:fldCharType="begin"/>
        </w:r>
        <w:r>
          <w:rPr>
            <w:rStyle w:val="af6"/>
          </w:rPr>
          <w:instrText xml:space="preserve"> PAGE </w:instrText>
        </w:r>
        <w:r>
          <w:rPr>
            <w:rStyle w:val="af6"/>
          </w:rPr>
          <w:fldChar w:fldCharType="end"/>
        </w:r>
      </w:p>
    </w:sdtContent>
  </w:sdt>
  <w:p w14:paraId="28696207" w14:textId="77777777" w:rsidR="00722491" w:rsidRDefault="00722491" w:rsidP="00AF2DF4">
    <w:pPr>
      <w:pStyle w:val="af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6"/>
      </w:rPr>
      <w:id w:val="-1725835115"/>
      <w:docPartObj>
        <w:docPartGallery w:val="Page Numbers (Bottom of Page)"/>
        <w:docPartUnique/>
      </w:docPartObj>
    </w:sdtPr>
    <w:sdtEndPr>
      <w:rPr>
        <w:rStyle w:val="af6"/>
      </w:rPr>
    </w:sdtEndPr>
    <w:sdtContent>
      <w:p w14:paraId="2DBA25F5" w14:textId="54235FF9" w:rsidR="0035237D" w:rsidRDefault="0035237D" w:rsidP="00AB4118">
        <w:pPr>
          <w:pStyle w:val="af4"/>
          <w:framePr w:wrap="none" w:vAnchor="text" w:hAnchor="margin" w:xAlign="right" w:y="1"/>
          <w:rPr>
            <w:rStyle w:val="af6"/>
          </w:rPr>
        </w:pPr>
        <w:r>
          <w:rPr>
            <w:rStyle w:val="af6"/>
          </w:rPr>
          <w:fldChar w:fldCharType="begin"/>
        </w:r>
        <w:r>
          <w:rPr>
            <w:rStyle w:val="af6"/>
          </w:rPr>
          <w:instrText xml:space="preserve"> PAGE </w:instrText>
        </w:r>
        <w:r>
          <w:rPr>
            <w:rStyle w:val="af6"/>
          </w:rPr>
          <w:fldChar w:fldCharType="separate"/>
        </w:r>
        <w:r>
          <w:rPr>
            <w:rStyle w:val="af6"/>
            <w:noProof/>
          </w:rPr>
          <w:t>1</w:t>
        </w:r>
        <w:r>
          <w:rPr>
            <w:rStyle w:val="af6"/>
          </w:rPr>
          <w:fldChar w:fldCharType="end"/>
        </w:r>
      </w:p>
    </w:sdtContent>
  </w:sdt>
  <w:p w14:paraId="03C0CCE6" w14:textId="767BD73A" w:rsidR="00722491" w:rsidRDefault="0035237D" w:rsidP="0035237D">
    <w:pPr>
      <w:pStyle w:val="af4"/>
      <w:ind w:left="-1276" w:right="360"/>
    </w:pPr>
    <w:r>
      <w:rPr>
        <w:noProof/>
      </w:rPr>
      <w:drawing>
        <wp:inline distT="0" distB="0" distL="0" distR="0" wp14:anchorId="07FCD32B" wp14:editId="093DDF48">
          <wp:extent cx="1426776" cy="1116454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valev_logo Ai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069" cy="11706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E3362" w14:textId="77777777" w:rsidR="00EC40D9" w:rsidRDefault="00EC40D9" w:rsidP="00AF2DF4">
      <w:r>
        <w:separator/>
      </w:r>
    </w:p>
  </w:footnote>
  <w:footnote w:type="continuationSeparator" w:id="0">
    <w:p w14:paraId="4E056346" w14:textId="77777777" w:rsidR="00EC40D9" w:rsidRDefault="00EC40D9" w:rsidP="00AF2D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72F6"/>
    <w:multiLevelType w:val="hybridMultilevel"/>
    <w:tmpl w:val="21A04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B76CF"/>
    <w:multiLevelType w:val="hybridMultilevel"/>
    <w:tmpl w:val="759C3DDE"/>
    <w:lvl w:ilvl="0" w:tplc="DC0E91B6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 w15:restartNumberingAfterBreak="0">
    <w:nsid w:val="07EA48B9"/>
    <w:multiLevelType w:val="hybridMultilevel"/>
    <w:tmpl w:val="7D8032B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3672B"/>
    <w:multiLevelType w:val="hybridMultilevel"/>
    <w:tmpl w:val="4A96D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86E8D"/>
    <w:multiLevelType w:val="multilevel"/>
    <w:tmpl w:val="EFECE2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5F7543D"/>
    <w:multiLevelType w:val="multilevel"/>
    <w:tmpl w:val="BB62188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16" w:hanging="1800"/>
      </w:pPr>
      <w:rPr>
        <w:rFonts w:hint="default"/>
      </w:rPr>
    </w:lvl>
  </w:abstractNum>
  <w:abstractNum w:abstractNumId="6" w15:restartNumberingAfterBreak="0">
    <w:nsid w:val="165159A0"/>
    <w:multiLevelType w:val="hybridMultilevel"/>
    <w:tmpl w:val="53B82924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16D51F4F"/>
    <w:multiLevelType w:val="hybridMultilevel"/>
    <w:tmpl w:val="8D36E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414DA"/>
    <w:multiLevelType w:val="multilevel"/>
    <w:tmpl w:val="34A277B8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92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16" w:hanging="1800"/>
      </w:pPr>
      <w:rPr>
        <w:rFonts w:hint="default"/>
      </w:rPr>
    </w:lvl>
  </w:abstractNum>
  <w:abstractNum w:abstractNumId="9" w15:restartNumberingAfterBreak="0">
    <w:nsid w:val="18BA3F1C"/>
    <w:multiLevelType w:val="hybridMultilevel"/>
    <w:tmpl w:val="9634F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784CBB"/>
    <w:multiLevelType w:val="hybridMultilevel"/>
    <w:tmpl w:val="B73886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B595B"/>
    <w:multiLevelType w:val="multilevel"/>
    <w:tmpl w:val="18B08A1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2" w15:restartNumberingAfterBreak="0">
    <w:nsid w:val="1FB93327"/>
    <w:multiLevelType w:val="hybridMultilevel"/>
    <w:tmpl w:val="1B4C9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C3A36"/>
    <w:multiLevelType w:val="multilevel"/>
    <w:tmpl w:val="29D88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5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00" w:hanging="1800"/>
      </w:pPr>
      <w:rPr>
        <w:rFonts w:hint="default"/>
      </w:rPr>
    </w:lvl>
  </w:abstractNum>
  <w:abstractNum w:abstractNumId="14" w15:restartNumberingAfterBreak="0">
    <w:nsid w:val="23385B4C"/>
    <w:multiLevelType w:val="hybridMultilevel"/>
    <w:tmpl w:val="68AE6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D570B4"/>
    <w:multiLevelType w:val="hybridMultilevel"/>
    <w:tmpl w:val="FB160F3C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6" w15:restartNumberingAfterBreak="0">
    <w:nsid w:val="2AD562EB"/>
    <w:multiLevelType w:val="multilevel"/>
    <w:tmpl w:val="9698E52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7" w15:restartNumberingAfterBreak="0">
    <w:nsid w:val="2AD61F49"/>
    <w:multiLevelType w:val="hybridMultilevel"/>
    <w:tmpl w:val="F6B05B0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2BCE3A99"/>
    <w:multiLevelType w:val="hybridMultilevel"/>
    <w:tmpl w:val="8A5C8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AC56D4"/>
    <w:multiLevelType w:val="hybridMultilevel"/>
    <w:tmpl w:val="ACBC13C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0" w15:restartNumberingAfterBreak="0">
    <w:nsid w:val="2E7D1F95"/>
    <w:multiLevelType w:val="hybridMultilevel"/>
    <w:tmpl w:val="8C423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5B6024"/>
    <w:multiLevelType w:val="multilevel"/>
    <w:tmpl w:val="2A3A736C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2FB02509"/>
    <w:multiLevelType w:val="hybridMultilevel"/>
    <w:tmpl w:val="2A5C88A4"/>
    <w:lvl w:ilvl="0" w:tplc="4BD6B376">
      <w:start w:val="1"/>
      <w:numFmt w:val="bullet"/>
      <w:lvlText w:val="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330B6A67"/>
    <w:multiLevelType w:val="hybridMultilevel"/>
    <w:tmpl w:val="F9EEA788"/>
    <w:lvl w:ilvl="0" w:tplc="B65EE2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333D755D"/>
    <w:multiLevelType w:val="hybridMultilevel"/>
    <w:tmpl w:val="8D848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CC4B25"/>
    <w:multiLevelType w:val="hybridMultilevel"/>
    <w:tmpl w:val="06565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B17A44"/>
    <w:multiLevelType w:val="multilevel"/>
    <w:tmpl w:val="9698E52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7" w15:restartNumberingAfterBreak="0">
    <w:nsid w:val="41092B10"/>
    <w:multiLevelType w:val="hybridMultilevel"/>
    <w:tmpl w:val="95DA3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0219AF"/>
    <w:multiLevelType w:val="multilevel"/>
    <w:tmpl w:val="9698E52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9" w15:restartNumberingAfterBreak="0">
    <w:nsid w:val="450466C5"/>
    <w:multiLevelType w:val="multilevel"/>
    <w:tmpl w:val="3662BE5C"/>
    <w:lvl w:ilvl="0">
      <w:start w:val="1"/>
      <w:numFmt w:val="decimal"/>
      <w:lvlText w:val="2.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 w15:restartNumberingAfterBreak="0">
    <w:nsid w:val="45B56A11"/>
    <w:multiLevelType w:val="multilevel"/>
    <w:tmpl w:val="BFE43FD8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9796C4B"/>
    <w:multiLevelType w:val="multilevel"/>
    <w:tmpl w:val="18B08A1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2" w15:restartNumberingAfterBreak="0">
    <w:nsid w:val="4EC470C2"/>
    <w:multiLevelType w:val="hybridMultilevel"/>
    <w:tmpl w:val="2AFA3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855D8A"/>
    <w:multiLevelType w:val="multilevel"/>
    <w:tmpl w:val="9698E52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4" w15:restartNumberingAfterBreak="0">
    <w:nsid w:val="518645AF"/>
    <w:multiLevelType w:val="hybridMultilevel"/>
    <w:tmpl w:val="98988B52"/>
    <w:lvl w:ilvl="0" w:tplc="7BDAC4E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5" w15:restartNumberingAfterBreak="0">
    <w:nsid w:val="55A84C1E"/>
    <w:multiLevelType w:val="multilevel"/>
    <w:tmpl w:val="9698E52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6" w15:restartNumberingAfterBreak="0">
    <w:nsid w:val="57B212C7"/>
    <w:multiLevelType w:val="hybridMultilevel"/>
    <w:tmpl w:val="12CC5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C11FEE"/>
    <w:multiLevelType w:val="multilevel"/>
    <w:tmpl w:val="652E0A0C"/>
    <w:lvl w:ilvl="0">
      <w:start w:val="2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5BBF6621"/>
    <w:multiLevelType w:val="multilevel"/>
    <w:tmpl w:val="77F679DC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605F77FE"/>
    <w:multiLevelType w:val="multilevel"/>
    <w:tmpl w:val="29840FB4"/>
    <w:lvl w:ilvl="0">
      <w:start w:val="7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5" w:hanging="645"/>
      </w:pPr>
      <w:rPr>
        <w:rFonts w:hint="default"/>
      </w:rPr>
    </w:lvl>
    <w:lvl w:ilvl="2">
      <w:start w:val="19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0B8307E"/>
    <w:multiLevelType w:val="hybridMultilevel"/>
    <w:tmpl w:val="589CB246"/>
    <w:lvl w:ilvl="0" w:tplc="D0A044A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7E77FD"/>
    <w:multiLevelType w:val="hybridMultilevel"/>
    <w:tmpl w:val="1180A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863F7A"/>
    <w:multiLevelType w:val="hybridMultilevel"/>
    <w:tmpl w:val="E3BA0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93520C"/>
    <w:multiLevelType w:val="hybridMultilevel"/>
    <w:tmpl w:val="A400456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 w15:restartNumberingAfterBreak="0">
    <w:nsid w:val="73BD6AFA"/>
    <w:multiLevelType w:val="multilevel"/>
    <w:tmpl w:val="DDB64264"/>
    <w:lvl w:ilvl="0">
      <w:start w:val="1"/>
      <w:numFmt w:val="decimal"/>
      <w:lvlText w:val="3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5" w15:restartNumberingAfterBreak="0">
    <w:nsid w:val="73BD7BC5"/>
    <w:multiLevelType w:val="multilevel"/>
    <w:tmpl w:val="34A277B8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92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16" w:hanging="1800"/>
      </w:pPr>
      <w:rPr>
        <w:rFonts w:hint="default"/>
      </w:rPr>
    </w:lvl>
  </w:abstractNum>
  <w:abstractNum w:abstractNumId="46" w15:restartNumberingAfterBreak="0">
    <w:nsid w:val="79C41C40"/>
    <w:multiLevelType w:val="hybridMultilevel"/>
    <w:tmpl w:val="089A3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900DCC"/>
    <w:multiLevelType w:val="hybridMultilevel"/>
    <w:tmpl w:val="DE1C7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F14842"/>
    <w:multiLevelType w:val="multilevel"/>
    <w:tmpl w:val="9698E52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num w:numId="1">
    <w:abstractNumId w:val="29"/>
  </w:num>
  <w:num w:numId="2">
    <w:abstractNumId w:val="44"/>
  </w:num>
  <w:num w:numId="3">
    <w:abstractNumId w:val="38"/>
  </w:num>
  <w:num w:numId="4">
    <w:abstractNumId w:val="21"/>
  </w:num>
  <w:num w:numId="5">
    <w:abstractNumId w:val="22"/>
  </w:num>
  <w:num w:numId="6">
    <w:abstractNumId w:val="37"/>
  </w:num>
  <w:num w:numId="7">
    <w:abstractNumId w:val="15"/>
  </w:num>
  <w:num w:numId="8">
    <w:abstractNumId w:val="23"/>
  </w:num>
  <w:num w:numId="9">
    <w:abstractNumId w:val="2"/>
  </w:num>
  <w:num w:numId="10">
    <w:abstractNumId w:val="4"/>
  </w:num>
  <w:num w:numId="11">
    <w:abstractNumId w:val="35"/>
  </w:num>
  <w:num w:numId="12">
    <w:abstractNumId w:val="17"/>
  </w:num>
  <w:num w:numId="13">
    <w:abstractNumId w:val="6"/>
  </w:num>
  <w:num w:numId="14">
    <w:abstractNumId w:val="11"/>
  </w:num>
  <w:num w:numId="15">
    <w:abstractNumId w:val="18"/>
  </w:num>
  <w:num w:numId="16">
    <w:abstractNumId w:val="25"/>
  </w:num>
  <w:num w:numId="17">
    <w:abstractNumId w:val="46"/>
  </w:num>
  <w:num w:numId="18">
    <w:abstractNumId w:val="31"/>
  </w:num>
  <w:num w:numId="19">
    <w:abstractNumId w:val="24"/>
  </w:num>
  <w:num w:numId="20">
    <w:abstractNumId w:val="3"/>
  </w:num>
  <w:num w:numId="21">
    <w:abstractNumId w:val="20"/>
  </w:num>
  <w:num w:numId="22">
    <w:abstractNumId w:val="28"/>
  </w:num>
  <w:num w:numId="23">
    <w:abstractNumId w:val="0"/>
  </w:num>
  <w:num w:numId="24">
    <w:abstractNumId w:val="33"/>
  </w:num>
  <w:num w:numId="25">
    <w:abstractNumId w:val="16"/>
  </w:num>
  <w:num w:numId="26">
    <w:abstractNumId w:val="43"/>
  </w:num>
  <w:num w:numId="27">
    <w:abstractNumId w:val="19"/>
  </w:num>
  <w:num w:numId="28">
    <w:abstractNumId w:val="41"/>
  </w:num>
  <w:num w:numId="29">
    <w:abstractNumId w:val="32"/>
  </w:num>
  <w:num w:numId="30">
    <w:abstractNumId w:val="12"/>
  </w:num>
  <w:num w:numId="31">
    <w:abstractNumId w:val="14"/>
  </w:num>
  <w:num w:numId="32">
    <w:abstractNumId w:val="36"/>
  </w:num>
  <w:num w:numId="33">
    <w:abstractNumId w:val="45"/>
  </w:num>
  <w:num w:numId="34">
    <w:abstractNumId w:val="9"/>
  </w:num>
  <w:num w:numId="35">
    <w:abstractNumId w:val="47"/>
  </w:num>
  <w:num w:numId="36">
    <w:abstractNumId w:val="8"/>
  </w:num>
  <w:num w:numId="37">
    <w:abstractNumId w:val="30"/>
  </w:num>
  <w:num w:numId="38">
    <w:abstractNumId w:val="7"/>
  </w:num>
  <w:num w:numId="39">
    <w:abstractNumId w:val="39"/>
  </w:num>
  <w:num w:numId="40">
    <w:abstractNumId w:val="42"/>
  </w:num>
  <w:num w:numId="41">
    <w:abstractNumId w:val="5"/>
  </w:num>
  <w:num w:numId="42">
    <w:abstractNumId w:val="1"/>
  </w:num>
  <w:num w:numId="43">
    <w:abstractNumId w:val="48"/>
  </w:num>
  <w:num w:numId="44">
    <w:abstractNumId w:val="34"/>
  </w:num>
  <w:num w:numId="45">
    <w:abstractNumId w:val="13"/>
  </w:num>
  <w:num w:numId="46">
    <w:abstractNumId w:val="40"/>
  </w:num>
  <w:num w:numId="47">
    <w:abstractNumId w:val="10"/>
  </w:num>
  <w:num w:numId="48">
    <w:abstractNumId w:val="26"/>
  </w:num>
  <w:num w:numId="4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AF4"/>
    <w:rsid w:val="00006C3A"/>
    <w:rsid w:val="00010FF1"/>
    <w:rsid w:val="000123B4"/>
    <w:rsid w:val="000245A3"/>
    <w:rsid w:val="00030791"/>
    <w:rsid w:val="000352CD"/>
    <w:rsid w:val="0003558C"/>
    <w:rsid w:val="00036662"/>
    <w:rsid w:val="00037B21"/>
    <w:rsid w:val="00042239"/>
    <w:rsid w:val="00044A8B"/>
    <w:rsid w:val="00051E38"/>
    <w:rsid w:val="000718B8"/>
    <w:rsid w:val="00093B85"/>
    <w:rsid w:val="000978E6"/>
    <w:rsid w:val="000A1C46"/>
    <w:rsid w:val="000A3F41"/>
    <w:rsid w:val="000A4200"/>
    <w:rsid w:val="000A5242"/>
    <w:rsid w:val="000B3754"/>
    <w:rsid w:val="000B4401"/>
    <w:rsid w:val="000D66DC"/>
    <w:rsid w:val="000E2CF4"/>
    <w:rsid w:val="000E42BE"/>
    <w:rsid w:val="00102524"/>
    <w:rsid w:val="001177A6"/>
    <w:rsid w:val="00121564"/>
    <w:rsid w:val="00121FF6"/>
    <w:rsid w:val="00124B17"/>
    <w:rsid w:val="00127A2C"/>
    <w:rsid w:val="001345EC"/>
    <w:rsid w:val="00136153"/>
    <w:rsid w:val="00143B65"/>
    <w:rsid w:val="00144A06"/>
    <w:rsid w:val="001632DF"/>
    <w:rsid w:val="001641BB"/>
    <w:rsid w:val="001667A5"/>
    <w:rsid w:val="00173D3E"/>
    <w:rsid w:val="0018650F"/>
    <w:rsid w:val="00191A7F"/>
    <w:rsid w:val="0019699D"/>
    <w:rsid w:val="001A653E"/>
    <w:rsid w:val="001A7592"/>
    <w:rsid w:val="001B07A9"/>
    <w:rsid w:val="001C0DB2"/>
    <w:rsid w:val="001D3E0C"/>
    <w:rsid w:val="001D7644"/>
    <w:rsid w:val="001E33FC"/>
    <w:rsid w:val="001E513E"/>
    <w:rsid w:val="001E66D7"/>
    <w:rsid w:val="001F0323"/>
    <w:rsid w:val="002027D6"/>
    <w:rsid w:val="002155D5"/>
    <w:rsid w:val="00217F02"/>
    <w:rsid w:val="00223983"/>
    <w:rsid w:val="00225E85"/>
    <w:rsid w:val="0023772B"/>
    <w:rsid w:val="00242332"/>
    <w:rsid w:val="0027326F"/>
    <w:rsid w:val="00276002"/>
    <w:rsid w:val="002814A5"/>
    <w:rsid w:val="00283989"/>
    <w:rsid w:val="002A2967"/>
    <w:rsid w:val="002A531C"/>
    <w:rsid w:val="002B26EA"/>
    <w:rsid w:val="002B3407"/>
    <w:rsid w:val="002B79CF"/>
    <w:rsid w:val="002C093D"/>
    <w:rsid w:val="002D53CC"/>
    <w:rsid w:val="002D57BE"/>
    <w:rsid w:val="002E0C32"/>
    <w:rsid w:val="002E63E2"/>
    <w:rsid w:val="00301482"/>
    <w:rsid w:val="00304431"/>
    <w:rsid w:val="00306CCC"/>
    <w:rsid w:val="003135CC"/>
    <w:rsid w:val="00317AF9"/>
    <w:rsid w:val="00322AD6"/>
    <w:rsid w:val="00324189"/>
    <w:rsid w:val="003318FD"/>
    <w:rsid w:val="00340526"/>
    <w:rsid w:val="00341B88"/>
    <w:rsid w:val="0035237D"/>
    <w:rsid w:val="00352D66"/>
    <w:rsid w:val="0035327F"/>
    <w:rsid w:val="00367433"/>
    <w:rsid w:val="0038010F"/>
    <w:rsid w:val="00381B46"/>
    <w:rsid w:val="003945DF"/>
    <w:rsid w:val="003A1B30"/>
    <w:rsid w:val="003B0933"/>
    <w:rsid w:val="003B4987"/>
    <w:rsid w:val="003C28AD"/>
    <w:rsid w:val="003D003B"/>
    <w:rsid w:val="003D3785"/>
    <w:rsid w:val="003D4DCC"/>
    <w:rsid w:val="003D5F73"/>
    <w:rsid w:val="003D7286"/>
    <w:rsid w:val="003E492E"/>
    <w:rsid w:val="003E5C1F"/>
    <w:rsid w:val="003E6592"/>
    <w:rsid w:val="003F662D"/>
    <w:rsid w:val="00417727"/>
    <w:rsid w:val="00422102"/>
    <w:rsid w:val="00425369"/>
    <w:rsid w:val="00425989"/>
    <w:rsid w:val="0045163C"/>
    <w:rsid w:val="00462A18"/>
    <w:rsid w:val="004768AA"/>
    <w:rsid w:val="0047742D"/>
    <w:rsid w:val="00484F6B"/>
    <w:rsid w:val="0048525B"/>
    <w:rsid w:val="00494A56"/>
    <w:rsid w:val="00496AF4"/>
    <w:rsid w:val="004A5950"/>
    <w:rsid w:val="004A7DE2"/>
    <w:rsid w:val="004B2FCC"/>
    <w:rsid w:val="004C163D"/>
    <w:rsid w:val="004C33E8"/>
    <w:rsid w:val="004D6159"/>
    <w:rsid w:val="004E5A7D"/>
    <w:rsid w:val="004F34F6"/>
    <w:rsid w:val="004F3D7A"/>
    <w:rsid w:val="004F5E7D"/>
    <w:rsid w:val="00506380"/>
    <w:rsid w:val="0051388A"/>
    <w:rsid w:val="00514E74"/>
    <w:rsid w:val="00523864"/>
    <w:rsid w:val="00532893"/>
    <w:rsid w:val="005338BA"/>
    <w:rsid w:val="005349A0"/>
    <w:rsid w:val="00540CCB"/>
    <w:rsid w:val="00542B8A"/>
    <w:rsid w:val="00545771"/>
    <w:rsid w:val="00552829"/>
    <w:rsid w:val="00554DC4"/>
    <w:rsid w:val="00560374"/>
    <w:rsid w:val="0056261F"/>
    <w:rsid w:val="005748C0"/>
    <w:rsid w:val="00576816"/>
    <w:rsid w:val="00593645"/>
    <w:rsid w:val="005A3CEA"/>
    <w:rsid w:val="005A6546"/>
    <w:rsid w:val="005A7467"/>
    <w:rsid w:val="005A7F0E"/>
    <w:rsid w:val="005B55FD"/>
    <w:rsid w:val="005B68D1"/>
    <w:rsid w:val="005C05DB"/>
    <w:rsid w:val="005D1B07"/>
    <w:rsid w:val="005D2354"/>
    <w:rsid w:val="005D3264"/>
    <w:rsid w:val="005E074C"/>
    <w:rsid w:val="005E7D59"/>
    <w:rsid w:val="005F09EA"/>
    <w:rsid w:val="00604B95"/>
    <w:rsid w:val="006143A4"/>
    <w:rsid w:val="00617680"/>
    <w:rsid w:val="00632F3A"/>
    <w:rsid w:val="006351FA"/>
    <w:rsid w:val="00640897"/>
    <w:rsid w:val="0064204E"/>
    <w:rsid w:val="006437DC"/>
    <w:rsid w:val="00652271"/>
    <w:rsid w:val="00670DC9"/>
    <w:rsid w:val="00674DF2"/>
    <w:rsid w:val="0067628A"/>
    <w:rsid w:val="00696E7D"/>
    <w:rsid w:val="006A42F2"/>
    <w:rsid w:val="006A459C"/>
    <w:rsid w:val="006A7DF7"/>
    <w:rsid w:val="006C2F26"/>
    <w:rsid w:val="006C438A"/>
    <w:rsid w:val="006C5F47"/>
    <w:rsid w:val="006D21F9"/>
    <w:rsid w:val="006D76F0"/>
    <w:rsid w:val="006E7D29"/>
    <w:rsid w:val="006F7F54"/>
    <w:rsid w:val="00701A54"/>
    <w:rsid w:val="00701FD2"/>
    <w:rsid w:val="0070377F"/>
    <w:rsid w:val="00714391"/>
    <w:rsid w:val="0071452E"/>
    <w:rsid w:val="007155E7"/>
    <w:rsid w:val="00722491"/>
    <w:rsid w:val="0074300C"/>
    <w:rsid w:val="00754CC3"/>
    <w:rsid w:val="007561F1"/>
    <w:rsid w:val="007612C0"/>
    <w:rsid w:val="007905BE"/>
    <w:rsid w:val="007C1028"/>
    <w:rsid w:val="007C2454"/>
    <w:rsid w:val="007C68E8"/>
    <w:rsid w:val="007D1EF6"/>
    <w:rsid w:val="007D4931"/>
    <w:rsid w:val="007F496C"/>
    <w:rsid w:val="007F5747"/>
    <w:rsid w:val="007F74D6"/>
    <w:rsid w:val="00815226"/>
    <w:rsid w:val="00820BD5"/>
    <w:rsid w:val="00834164"/>
    <w:rsid w:val="00836342"/>
    <w:rsid w:val="00841BFD"/>
    <w:rsid w:val="00845E58"/>
    <w:rsid w:val="00853958"/>
    <w:rsid w:val="008620DB"/>
    <w:rsid w:val="00871BE9"/>
    <w:rsid w:val="00882388"/>
    <w:rsid w:val="00894F24"/>
    <w:rsid w:val="008950D6"/>
    <w:rsid w:val="008A1F83"/>
    <w:rsid w:val="008A6196"/>
    <w:rsid w:val="008B5190"/>
    <w:rsid w:val="008D1FCF"/>
    <w:rsid w:val="008D4DEB"/>
    <w:rsid w:val="008E307A"/>
    <w:rsid w:val="008E507F"/>
    <w:rsid w:val="008F6684"/>
    <w:rsid w:val="008F799A"/>
    <w:rsid w:val="00901972"/>
    <w:rsid w:val="0090398E"/>
    <w:rsid w:val="00912028"/>
    <w:rsid w:val="00913823"/>
    <w:rsid w:val="00920773"/>
    <w:rsid w:val="00922EDB"/>
    <w:rsid w:val="009307C6"/>
    <w:rsid w:val="00935EC9"/>
    <w:rsid w:val="00943964"/>
    <w:rsid w:val="00953499"/>
    <w:rsid w:val="0096170B"/>
    <w:rsid w:val="00970234"/>
    <w:rsid w:val="00972501"/>
    <w:rsid w:val="00987EE1"/>
    <w:rsid w:val="00995A5C"/>
    <w:rsid w:val="009B0375"/>
    <w:rsid w:val="009B6512"/>
    <w:rsid w:val="009C4BC5"/>
    <w:rsid w:val="009C5154"/>
    <w:rsid w:val="009C5CEE"/>
    <w:rsid w:val="009D0CCE"/>
    <w:rsid w:val="009D2997"/>
    <w:rsid w:val="009D4299"/>
    <w:rsid w:val="009D431A"/>
    <w:rsid w:val="009D77FA"/>
    <w:rsid w:val="009E0134"/>
    <w:rsid w:val="009E0BEB"/>
    <w:rsid w:val="009E50B4"/>
    <w:rsid w:val="009E6A87"/>
    <w:rsid w:val="00A01A91"/>
    <w:rsid w:val="00A04F11"/>
    <w:rsid w:val="00A13DED"/>
    <w:rsid w:val="00A20861"/>
    <w:rsid w:val="00A21FFF"/>
    <w:rsid w:val="00A22DAD"/>
    <w:rsid w:val="00A23930"/>
    <w:rsid w:val="00A33521"/>
    <w:rsid w:val="00A35549"/>
    <w:rsid w:val="00A444D4"/>
    <w:rsid w:val="00A508B0"/>
    <w:rsid w:val="00A56781"/>
    <w:rsid w:val="00A56FC9"/>
    <w:rsid w:val="00A61FD7"/>
    <w:rsid w:val="00A86CEF"/>
    <w:rsid w:val="00A91F01"/>
    <w:rsid w:val="00AA12AC"/>
    <w:rsid w:val="00AA6AB8"/>
    <w:rsid w:val="00AB1AD0"/>
    <w:rsid w:val="00AD0AA4"/>
    <w:rsid w:val="00AE25D4"/>
    <w:rsid w:val="00AE7D89"/>
    <w:rsid w:val="00AF0446"/>
    <w:rsid w:val="00AF0F93"/>
    <w:rsid w:val="00AF2DF4"/>
    <w:rsid w:val="00AF4700"/>
    <w:rsid w:val="00AF61A4"/>
    <w:rsid w:val="00B01FA8"/>
    <w:rsid w:val="00B02EC7"/>
    <w:rsid w:val="00B03C84"/>
    <w:rsid w:val="00B12050"/>
    <w:rsid w:val="00B12950"/>
    <w:rsid w:val="00B16774"/>
    <w:rsid w:val="00B313E6"/>
    <w:rsid w:val="00B41BD8"/>
    <w:rsid w:val="00B42F0B"/>
    <w:rsid w:val="00B437D4"/>
    <w:rsid w:val="00B44988"/>
    <w:rsid w:val="00B4768E"/>
    <w:rsid w:val="00B51310"/>
    <w:rsid w:val="00B52475"/>
    <w:rsid w:val="00B63C84"/>
    <w:rsid w:val="00B640CC"/>
    <w:rsid w:val="00B6458D"/>
    <w:rsid w:val="00B645D0"/>
    <w:rsid w:val="00B70AEC"/>
    <w:rsid w:val="00B72491"/>
    <w:rsid w:val="00B73F91"/>
    <w:rsid w:val="00B744BF"/>
    <w:rsid w:val="00B77051"/>
    <w:rsid w:val="00B77394"/>
    <w:rsid w:val="00B84926"/>
    <w:rsid w:val="00B91FFE"/>
    <w:rsid w:val="00B92338"/>
    <w:rsid w:val="00B93626"/>
    <w:rsid w:val="00B937F7"/>
    <w:rsid w:val="00B96F55"/>
    <w:rsid w:val="00BA0C9C"/>
    <w:rsid w:val="00BA3639"/>
    <w:rsid w:val="00BA55F6"/>
    <w:rsid w:val="00BA707F"/>
    <w:rsid w:val="00BA7421"/>
    <w:rsid w:val="00BA7E69"/>
    <w:rsid w:val="00BB1D28"/>
    <w:rsid w:val="00BB5E73"/>
    <w:rsid w:val="00BD1514"/>
    <w:rsid w:val="00BD5B9A"/>
    <w:rsid w:val="00BF43B2"/>
    <w:rsid w:val="00C04EA6"/>
    <w:rsid w:val="00C053E9"/>
    <w:rsid w:val="00C14F45"/>
    <w:rsid w:val="00C2002E"/>
    <w:rsid w:val="00C24CE0"/>
    <w:rsid w:val="00C2799D"/>
    <w:rsid w:val="00C3281C"/>
    <w:rsid w:val="00C340D6"/>
    <w:rsid w:val="00C461D3"/>
    <w:rsid w:val="00C539E4"/>
    <w:rsid w:val="00C702D3"/>
    <w:rsid w:val="00C734D4"/>
    <w:rsid w:val="00C76909"/>
    <w:rsid w:val="00C81AE4"/>
    <w:rsid w:val="00C835B3"/>
    <w:rsid w:val="00C93F2E"/>
    <w:rsid w:val="00CB01A4"/>
    <w:rsid w:val="00CB2923"/>
    <w:rsid w:val="00CB2F9F"/>
    <w:rsid w:val="00CB714E"/>
    <w:rsid w:val="00CC2357"/>
    <w:rsid w:val="00CC3CFB"/>
    <w:rsid w:val="00CD3F1F"/>
    <w:rsid w:val="00CE084B"/>
    <w:rsid w:val="00CE3BDE"/>
    <w:rsid w:val="00CE6272"/>
    <w:rsid w:val="00CE7B0A"/>
    <w:rsid w:val="00CF5787"/>
    <w:rsid w:val="00D27272"/>
    <w:rsid w:val="00D317FB"/>
    <w:rsid w:val="00D4434E"/>
    <w:rsid w:val="00D453B5"/>
    <w:rsid w:val="00D51F18"/>
    <w:rsid w:val="00D54086"/>
    <w:rsid w:val="00D60E48"/>
    <w:rsid w:val="00D6369B"/>
    <w:rsid w:val="00D75D2F"/>
    <w:rsid w:val="00DA6C01"/>
    <w:rsid w:val="00DC06ED"/>
    <w:rsid w:val="00DC3563"/>
    <w:rsid w:val="00DC4433"/>
    <w:rsid w:val="00DC51E6"/>
    <w:rsid w:val="00DD3186"/>
    <w:rsid w:val="00DD49F9"/>
    <w:rsid w:val="00DE0D0D"/>
    <w:rsid w:val="00DE6350"/>
    <w:rsid w:val="00DE7416"/>
    <w:rsid w:val="00DF7F8D"/>
    <w:rsid w:val="00E04097"/>
    <w:rsid w:val="00E11A5A"/>
    <w:rsid w:val="00E208F0"/>
    <w:rsid w:val="00E22726"/>
    <w:rsid w:val="00E347DE"/>
    <w:rsid w:val="00E3689A"/>
    <w:rsid w:val="00E474A0"/>
    <w:rsid w:val="00E639F5"/>
    <w:rsid w:val="00E64FEC"/>
    <w:rsid w:val="00E67527"/>
    <w:rsid w:val="00E7592E"/>
    <w:rsid w:val="00E928DC"/>
    <w:rsid w:val="00E9507B"/>
    <w:rsid w:val="00E9732F"/>
    <w:rsid w:val="00EA451A"/>
    <w:rsid w:val="00EB5742"/>
    <w:rsid w:val="00EB5DA9"/>
    <w:rsid w:val="00EC0AE0"/>
    <w:rsid w:val="00EC1331"/>
    <w:rsid w:val="00EC40D9"/>
    <w:rsid w:val="00EC5726"/>
    <w:rsid w:val="00EC6CCA"/>
    <w:rsid w:val="00EC6F4E"/>
    <w:rsid w:val="00ED022C"/>
    <w:rsid w:val="00ED031C"/>
    <w:rsid w:val="00EE0F1A"/>
    <w:rsid w:val="00EF0E86"/>
    <w:rsid w:val="00EF2B61"/>
    <w:rsid w:val="00F40521"/>
    <w:rsid w:val="00F45F1A"/>
    <w:rsid w:val="00F46AA3"/>
    <w:rsid w:val="00F50612"/>
    <w:rsid w:val="00F61C6F"/>
    <w:rsid w:val="00F62893"/>
    <w:rsid w:val="00F6328F"/>
    <w:rsid w:val="00F65646"/>
    <w:rsid w:val="00F70664"/>
    <w:rsid w:val="00F84675"/>
    <w:rsid w:val="00F84FFF"/>
    <w:rsid w:val="00F87CF1"/>
    <w:rsid w:val="00F93730"/>
    <w:rsid w:val="00F94987"/>
    <w:rsid w:val="00F964DA"/>
    <w:rsid w:val="00FB003A"/>
    <w:rsid w:val="00FD13E4"/>
    <w:rsid w:val="00FD16DD"/>
    <w:rsid w:val="00FD1E65"/>
    <w:rsid w:val="00FD3199"/>
    <w:rsid w:val="00FD7163"/>
    <w:rsid w:val="00FE1714"/>
    <w:rsid w:val="00FE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C94B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3C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347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96AF4"/>
    <w:pPr>
      <w:jc w:val="both"/>
    </w:pPr>
  </w:style>
  <w:style w:type="character" w:customStyle="1" w:styleId="a4">
    <w:name w:val="Основной текст Знак"/>
    <w:basedOn w:val="a0"/>
    <w:link w:val="a3"/>
    <w:rsid w:val="00496A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note text"/>
    <w:basedOn w:val="a"/>
    <w:link w:val="a6"/>
    <w:semiHidden/>
    <w:rsid w:val="00496AF4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496AF4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rsid w:val="00496A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link w:val="a9"/>
    <w:uiPriority w:val="99"/>
    <w:semiHidden/>
    <w:unhideWhenUsed/>
    <w:rsid w:val="00E347DE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E347D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E347D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a">
    <w:name w:val="List Paragraph"/>
    <w:basedOn w:val="a"/>
    <w:uiPriority w:val="34"/>
    <w:qFormat/>
    <w:rsid w:val="00E347DE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F84FF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84FFF"/>
  </w:style>
  <w:style w:type="paragraph" w:styleId="HTML">
    <w:name w:val="HTML Preformatted"/>
    <w:basedOn w:val="a"/>
    <w:link w:val="HTML0"/>
    <w:uiPriority w:val="99"/>
    <w:rsid w:val="000307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3079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D77FA"/>
    <w:rPr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D77FA"/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e">
    <w:name w:val="Strong"/>
    <w:basedOn w:val="a0"/>
    <w:uiPriority w:val="22"/>
    <w:qFormat/>
    <w:rsid w:val="00523864"/>
    <w:rPr>
      <w:b/>
      <w:bCs/>
    </w:rPr>
  </w:style>
  <w:style w:type="character" w:styleId="af">
    <w:name w:val="annotation reference"/>
    <w:basedOn w:val="a0"/>
    <w:uiPriority w:val="99"/>
    <w:semiHidden/>
    <w:unhideWhenUsed/>
    <w:rsid w:val="00AB1AD0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AB1AD0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AB1A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B1AD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B1AD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unhideWhenUsed/>
    <w:rsid w:val="00AF2DF4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AF2D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page number"/>
    <w:basedOn w:val="a0"/>
    <w:uiPriority w:val="99"/>
    <w:semiHidden/>
    <w:unhideWhenUsed/>
    <w:rsid w:val="00AF2DF4"/>
  </w:style>
  <w:style w:type="paragraph" w:styleId="af7">
    <w:name w:val="header"/>
    <w:basedOn w:val="a"/>
    <w:link w:val="af8"/>
    <w:uiPriority w:val="99"/>
    <w:unhideWhenUsed/>
    <w:rsid w:val="006D76F0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6D76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B63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F38E4-0A15-554F-AE48-43E842F22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2961</Words>
  <Characters>16880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ALEXVF</dc:creator>
  <cp:lastModifiedBy>Николай Ковалев</cp:lastModifiedBy>
  <cp:revision>46</cp:revision>
  <dcterms:created xsi:type="dcterms:W3CDTF">2018-05-29T17:18:00Z</dcterms:created>
  <dcterms:modified xsi:type="dcterms:W3CDTF">2018-10-06T22:45:00Z</dcterms:modified>
</cp:coreProperties>
</file>